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A5" w:rsidRPr="00286F30" w:rsidRDefault="007916A5" w:rsidP="007916A5">
      <w:pPr>
        <w:spacing w:after="0" w:line="240" w:lineRule="auto"/>
        <w:jc w:val="center"/>
        <w:rPr>
          <w:b/>
          <w:color w:val="0070C0"/>
        </w:rPr>
      </w:pPr>
      <w:bookmarkStart w:id="0" w:name="_GoBack"/>
      <w:bookmarkEnd w:id="0"/>
      <w:r w:rsidRPr="00286F30">
        <w:rPr>
          <w:b/>
          <w:color w:val="0070C0"/>
        </w:rPr>
        <w:t>ПАМЯТКА</w:t>
      </w:r>
    </w:p>
    <w:p w:rsidR="007916A5" w:rsidRPr="00286F30" w:rsidRDefault="007916A5" w:rsidP="007916A5">
      <w:pPr>
        <w:spacing w:after="0" w:line="240" w:lineRule="auto"/>
        <w:jc w:val="center"/>
        <w:rPr>
          <w:b/>
          <w:color w:val="0070C0"/>
        </w:rPr>
      </w:pPr>
      <w:r w:rsidRPr="00286F30">
        <w:rPr>
          <w:b/>
          <w:color w:val="0070C0"/>
        </w:rPr>
        <w:t>по сертификации спортивных сооружений</w:t>
      </w:r>
    </w:p>
    <w:p w:rsidR="007916A5" w:rsidRDefault="007916A5" w:rsidP="007916A5">
      <w:pPr>
        <w:spacing w:after="0" w:line="240" w:lineRule="auto"/>
        <w:jc w:val="center"/>
      </w:pPr>
    </w:p>
    <w:p w:rsidR="007916A5" w:rsidRDefault="00CA056E" w:rsidP="00CA056E">
      <w:pPr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sz w:val="24"/>
          <w:szCs w:val="24"/>
        </w:rPr>
        <w:t xml:space="preserve">     </w:t>
      </w:r>
      <w:r w:rsidR="007916A5" w:rsidRPr="00CD64F2">
        <w:rPr>
          <w:sz w:val="24"/>
          <w:szCs w:val="24"/>
        </w:rPr>
        <w:t>В соответствии со ст. 37.1 Федерального закона от 04.12.2007 №</w:t>
      </w:r>
      <w:r w:rsidR="00DE09D9">
        <w:rPr>
          <w:sz w:val="24"/>
          <w:szCs w:val="24"/>
        </w:rPr>
        <w:t xml:space="preserve"> </w:t>
      </w:r>
      <w:r w:rsidR="007916A5" w:rsidRPr="00CD64F2">
        <w:rPr>
          <w:sz w:val="24"/>
          <w:szCs w:val="24"/>
        </w:rPr>
        <w:t xml:space="preserve">329-ФЗ «О </w:t>
      </w:r>
      <w:r w:rsidR="007916A5" w:rsidRPr="00CD64F2">
        <w:rPr>
          <w:color w:val="000000"/>
          <w:sz w:val="24"/>
          <w:szCs w:val="24"/>
          <w:shd w:val="clear" w:color="auto" w:fill="FFFFFF"/>
        </w:rPr>
        <w:t>физической культуре и спорте в Российской Федерации</w:t>
      </w:r>
      <w:r w:rsidR="007916A5">
        <w:rPr>
          <w:color w:val="000000"/>
          <w:sz w:val="24"/>
          <w:szCs w:val="24"/>
          <w:shd w:val="clear" w:color="auto" w:fill="FFFFFF"/>
        </w:rPr>
        <w:t>»</w:t>
      </w:r>
      <w:r w:rsidR="007916A5" w:rsidRPr="00CD64F2">
        <w:rPr>
          <w:color w:val="000000"/>
          <w:sz w:val="24"/>
          <w:szCs w:val="24"/>
          <w:shd w:val="clear" w:color="auto" w:fill="FFFFFF"/>
        </w:rPr>
        <w:t xml:space="preserve"> (</w:t>
      </w:r>
      <w:r w:rsidR="007916A5">
        <w:rPr>
          <w:color w:val="000000"/>
          <w:sz w:val="24"/>
          <w:szCs w:val="24"/>
          <w:shd w:val="clear" w:color="auto" w:fill="FFFFFF"/>
        </w:rPr>
        <w:t>в ред. Федерального закона от 29.11.2010 №321-ФЗ</w:t>
      </w:r>
      <w:r w:rsidR="007916A5" w:rsidRPr="00CD64F2">
        <w:rPr>
          <w:color w:val="000000"/>
          <w:sz w:val="24"/>
          <w:szCs w:val="24"/>
          <w:shd w:val="clear" w:color="auto" w:fill="FFFFFF"/>
        </w:rPr>
        <w:t>)</w:t>
      </w:r>
      <w:r w:rsidR="007916A5">
        <w:rPr>
          <w:color w:val="000000"/>
          <w:sz w:val="24"/>
          <w:szCs w:val="24"/>
          <w:shd w:val="clear" w:color="auto" w:fill="FFFFFF"/>
        </w:rPr>
        <w:t xml:space="preserve"> </w:t>
      </w:r>
      <w:r w:rsidR="007916A5" w:rsidRPr="00CD64F2">
        <w:rPr>
          <w:color w:val="000000"/>
          <w:sz w:val="24"/>
          <w:szCs w:val="24"/>
        </w:rPr>
        <w:t>Министерство спорта Российской Федерации осуществляет формирование</w:t>
      </w:r>
      <w:r w:rsidR="007916A5">
        <w:rPr>
          <w:b/>
          <w:sz w:val="24"/>
          <w:szCs w:val="24"/>
        </w:rPr>
        <w:t xml:space="preserve"> </w:t>
      </w:r>
      <w:r w:rsidR="007916A5" w:rsidRPr="00CD64F2">
        <w:rPr>
          <w:color w:val="000000"/>
          <w:sz w:val="24"/>
          <w:szCs w:val="24"/>
          <w:shd w:val="clear" w:color="auto" w:fill="FFFFFF"/>
        </w:rPr>
        <w:t>Всероссийск</w:t>
      </w:r>
      <w:r w:rsidR="007916A5">
        <w:rPr>
          <w:color w:val="000000"/>
          <w:sz w:val="24"/>
          <w:szCs w:val="24"/>
          <w:shd w:val="clear" w:color="auto" w:fill="FFFFFF"/>
        </w:rPr>
        <w:t xml:space="preserve">ого </w:t>
      </w:r>
      <w:r w:rsidR="007916A5" w:rsidRPr="00CD64F2">
        <w:rPr>
          <w:color w:val="000000"/>
          <w:sz w:val="24"/>
          <w:szCs w:val="24"/>
          <w:shd w:val="clear" w:color="auto" w:fill="FFFFFF"/>
        </w:rPr>
        <w:t xml:space="preserve"> реестр</w:t>
      </w:r>
      <w:r w:rsidR="007916A5">
        <w:rPr>
          <w:color w:val="000000"/>
          <w:sz w:val="24"/>
          <w:szCs w:val="24"/>
          <w:shd w:val="clear" w:color="auto" w:fill="FFFFFF"/>
        </w:rPr>
        <w:t>а</w:t>
      </w:r>
      <w:r w:rsidR="007916A5" w:rsidRPr="00CD64F2">
        <w:rPr>
          <w:color w:val="000000"/>
          <w:sz w:val="24"/>
          <w:szCs w:val="24"/>
          <w:shd w:val="clear" w:color="auto" w:fill="FFFFFF"/>
        </w:rPr>
        <w:t xml:space="preserve"> объектов спорта</w:t>
      </w:r>
      <w:r w:rsidR="007916A5">
        <w:rPr>
          <w:color w:val="000000"/>
          <w:sz w:val="24"/>
          <w:szCs w:val="24"/>
          <w:shd w:val="clear" w:color="auto" w:fill="FFFFFF"/>
        </w:rPr>
        <w:t xml:space="preserve"> (далее – Реестр).</w:t>
      </w:r>
      <w:r w:rsidR="007916A5" w:rsidRPr="00CD64F2">
        <w:rPr>
          <w:b/>
          <w:sz w:val="24"/>
          <w:szCs w:val="24"/>
        </w:rPr>
        <w:t xml:space="preserve"> </w:t>
      </w:r>
      <w:r w:rsidR="007916A5" w:rsidRPr="00CC53D5">
        <w:rPr>
          <w:sz w:val="24"/>
          <w:szCs w:val="24"/>
        </w:rPr>
        <w:t>Согласно п. 5</w:t>
      </w:r>
      <w:r w:rsidR="007916A5">
        <w:rPr>
          <w:b/>
          <w:sz w:val="24"/>
          <w:szCs w:val="24"/>
        </w:rPr>
        <w:t xml:space="preserve"> </w:t>
      </w:r>
      <w:r w:rsidR="007916A5" w:rsidRPr="00CC53D5">
        <w:rPr>
          <w:sz w:val="24"/>
          <w:szCs w:val="24"/>
        </w:rPr>
        <w:t>ст. 37.1</w:t>
      </w:r>
      <w:r w:rsidR="007916A5">
        <w:rPr>
          <w:sz w:val="24"/>
          <w:szCs w:val="24"/>
        </w:rPr>
        <w:t xml:space="preserve">, </w:t>
      </w:r>
      <w:r w:rsidR="007916A5" w:rsidRPr="00CC53D5">
        <w:rPr>
          <w:color w:val="000000"/>
          <w:sz w:val="24"/>
          <w:szCs w:val="24"/>
          <w:shd w:val="clear" w:color="auto" w:fill="FFFFFF"/>
        </w:rPr>
        <w:t>объект спорта, сведения о котором отсутствуют во Всероссийском реестре объектов спорта, не может использоваться для проведения официальных физкультурных мероприятий и спортивных мероприятий, за исключением случая, если объект спорта впервые используется для проведения официального физкультурного мероприятия или спортивного мероприятия.</w:t>
      </w:r>
      <w:r w:rsidR="007916A5">
        <w:rPr>
          <w:color w:val="000000"/>
          <w:sz w:val="24"/>
          <w:szCs w:val="24"/>
          <w:shd w:val="clear" w:color="auto" w:fill="FFFFFF"/>
        </w:rPr>
        <w:t xml:space="preserve"> </w:t>
      </w:r>
      <w:r w:rsidR="007916A5">
        <w:rPr>
          <w:rFonts w:ascii="Arial" w:hAnsi="Arial" w:cs="Arial"/>
          <w:color w:val="000000"/>
          <w:sz w:val="27"/>
          <w:szCs w:val="27"/>
        </w:rPr>
        <w:t xml:space="preserve">     </w:t>
      </w:r>
    </w:p>
    <w:p w:rsidR="00E638F7" w:rsidRPr="00E638F7" w:rsidRDefault="00E638F7" w:rsidP="00CA05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a6"/>
          <w:color w:val="000000"/>
        </w:rPr>
        <w:t>Цель сертификации спортивного сооружения</w:t>
      </w:r>
      <w:r w:rsidR="00CA056E">
        <w:rPr>
          <w:rStyle w:val="a6"/>
          <w:color w:val="000000"/>
        </w:rPr>
        <w:t>.</w:t>
      </w:r>
    </w:p>
    <w:p w:rsidR="00E638F7" w:rsidRPr="00E638F7" w:rsidRDefault="00CA056E" w:rsidP="005055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E638F7" w:rsidRPr="00E638F7">
        <w:rPr>
          <w:color w:val="000000"/>
        </w:rPr>
        <w:t>Система добровольной сертификации физкультурно-спортивных сооружений создана для подтверждения соответствия объектов сертификации требованиям, установленным в международных, национальных стандартах, санитарных правилах, строительных нормах и правилах.</w:t>
      </w:r>
    </w:p>
    <w:p w:rsidR="00E638F7" w:rsidRDefault="00E638F7" w:rsidP="00CA056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E638F7">
        <w:rPr>
          <w:b/>
          <w:bCs/>
          <w:color w:val="000000"/>
        </w:rPr>
        <w:t>О</w:t>
      </w:r>
      <w:r>
        <w:rPr>
          <w:b/>
          <w:bCs/>
          <w:color w:val="000000"/>
        </w:rPr>
        <w:t>рганизации, получившие сертификат, имеют право:</w:t>
      </w:r>
    </w:p>
    <w:p w:rsidR="00E638F7" w:rsidRPr="00E638F7" w:rsidRDefault="00CA056E" w:rsidP="005055E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 xml:space="preserve">     </w:t>
      </w:r>
      <w:r w:rsidR="00E638F7" w:rsidRPr="00CF6F2B">
        <w:rPr>
          <w:bCs/>
          <w:color w:val="000000"/>
        </w:rPr>
        <w:t>Получать финансирование из бюджетов</w:t>
      </w:r>
      <w:r w:rsidR="00E638F7" w:rsidRPr="00E638F7">
        <w:rPr>
          <w:rStyle w:val="apple-converted-space"/>
          <w:color w:val="000000"/>
        </w:rPr>
        <w:t> </w:t>
      </w:r>
      <w:r w:rsidR="00E638F7" w:rsidRPr="00E638F7">
        <w:rPr>
          <w:color w:val="000000"/>
        </w:rPr>
        <w:t>соответствующего уровня на проведение соревнований официального календарного плана.</w:t>
      </w:r>
    </w:p>
    <w:p w:rsidR="00E638F7" w:rsidRPr="00E638F7" w:rsidRDefault="00CA056E" w:rsidP="005055ED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E638F7" w:rsidRPr="00E638F7">
        <w:rPr>
          <w:color w:val="000000"/>
          <w:sz w:val="24"/>
          <w:szCs w:val="24"/>
        </w:rPr>
        <w:t xml:space="preserve">В рекламных </w:t>
      </w:r>
      <w:r w:rsidR="00E638F7" w:rsidRPr="00CF6F2B">
        <w:rPr>
          <w:color w:val="000000"/>
          <w:sz w:val="24"/>
          <w:szCs w:val="24"/>
        </w:rPr>
        <w:t>целях</w:t>
      </w:r>
      <w:r w:rsidR="00E638F7" w:rsidRPr="00CF6F2B">
        <w:rPr>
          <w:rStyle w:val="apple-converted-space"/>
          <w:color w:val="000000"/>
          <w:sz w:val="24"/>
          <w:szCs w:val="24"/>
        </w:rPr>
        <w:t> </w:t>
      </w:r>
      <w:r w:rsidR="00E638F7" w:rsidRPr="00CF6F2B">
        <w:rPr>
          <w:bCs/>
          <w:color w:val="000000"/>
          <w:sz w:val="24"/>
          <w:szCs w:val="24"/>
        </w:rPr>
        <w:t>использовать внешнюю атрибутику</w:t>
      </w:r>
      <w:r w:rsidR="00E638F7" w:rsidRPr="00E638F7">
        <w:rPr>
          <w:rStyle w:val="apple-converted-space"/>
          <w:color w:val="000000"/>
          <w:sz w:val="24"/>
          <w:szCs w:val="24"/>
        </w:rPr>
        <w:t> </w:t>
      </w:r>
      <w:r w:rsidR="00E638F7" w:rsidRPr="00E638F7">
        <w:rPr>
          <w:color w:val="000000"/>
          <w:sz w:val="24"/>
          <w:szCs w:val="24"/>
        </w:rPr>
        <w:t>с целью повышения привлекательности своей деятельности.</w:t>
      </w:r>
    </w:p>
    <w:p w:rsidR="00E638F7" w:rsidRPr="00CF6F2B" w:rsidRDefault="00CA056E" w:rsidP="005055ED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E638F7" w:rsidRPr="00CF6F2B">
        <w:rPr>
          <w:bCs/>
          <w:color w:val="000000"/>
          <w:sz w:val="24"/>
          <w:szCs w:val="24"/>
        </w:rPr>
        <w:t>Использовать знак соответствия</w:t>
      </w:r>
      <w:r w:rsidR="00E638F7" w:rsidRPr="00CF6F2B">
        <w:rPr>
          <w:rStyle w:val="apple-converted-space"/>
          <w:color w:val="000000"/>
          <w:sz w:val="24"/>
          <w:szCs w:val="24"/>
        </w:rPr>
        <w:t> </w:t>
      </w:r>
      <w:r w:rsidR="00E638F7" w:rsidRPr="00CF6F2B">
        <w:rPr>
          <w:color w:val="000000"/>
          <w:sz w:val="24"/>
          <w:szCs w:val="24"/>
        </w:rPr>
        <w:t>в целях рекламы, в информационных материалах, вывесках и стендах.</w:t>
      </w:r>
    </w:p>
    <w:p w:rsidR="00E638F7" w:rsidRPr="00CF6F2B" w:rsidRDefault="00CA056E" w:rsidP="005055ED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E638F7" w:rsidRPr="00CF6F2B">
        <w:rPr>
          <w:bCs/>
          <w:color w:val="000000"/>
          <w:sz w:val="24"/>
          <w:szCs w:val="24"/>
        </w:rPr>
        <w:t>Маркировать знаком соответствия</w:t>
      </w:r>
      <w:r w:rsidR="00E638F7" w:rsidRPr="00CF6F2B">
        <w:rPr>
          <w:rStyle w:val="apple-converted-space"/>
          <w:color w:val="000000"/>
          <w:sz w:val="24"/>
          <w:szCs w:val="24"/>
        </w:rPr>
        <w:t> </w:t>
      </w:r>
      <w:r w:rsidR="00E638F7" w:rsidRPr="00CF6F2B">
        <w:rPr>
          <w:color w:val="000000"/>
          <w:sz w:val="24"/>
          <w:szCs w:val="24"/>
        </w:rPr>
        <w:t>Системы свою документацию, квитанции, чеки.</w:t>
      </w:r>
    </w:p>
    <w:p w:rsidR="00E638F7" w:rsidRPr="00E638F7" w:rsidRDefault="00CA056E" w:rsidP="005055ED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E638F7" w:rsidRPr="00CF6F2B">
        <w:rPr>
          <w:bCs/>
          <w:color w:val="000000"/>
          <w:sz w:val="24"/>
          <w:szCs w:val="24"/>
        </w:rPr>
        <w:t>Проводить различные совместные РR-кампании</w:t>
      </w:r>
      <w:r w:rsidR="00E638F7" w:rsidRPr="00CF6F2B">
        <w:rPr>
          <w:rStyle w:val="apple-converted-space"/>
          <w:color w:val="000000"/>
          <w:sz w:val="24"/>
          <w:szCs w:val="24"/>
        </w:rPr>
        <w:t> </w:t>
      </w:r>
      <w:r w:rsidR="00E638F7" w:rsidRPr="00CF6F2B">
        <w:rPr>
          <w:color w:val="000000"/>
          <w:sz w:val="24"/>
          <w:szCs w:val="24"/>
        </w:rPr>
        <w:t>и маркетинговые</w:t>
      </w:r>
      <w:r w:rsidR="00E638F7" w:rsidRPr="00E638F7">
        <w:rPr>
          <w:color w:val="000000"/>
          <w:sz w:val="24"/>
          <w:szCs w:val="24"/>
        </w:rPr>
        <w:t xml:space="preserve"> исследования.</w:t>
      </w:r>
    </w:p>
    <w:p w:rsidR="00E638F7" w:rsidRPr="00CF6F2B" w:rsidRDefault="00CA056E" w:rsidP="005055ED">
      <w:pP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</w:t>
      </w:r>
      <w:r w:rsidR="00E638F7" w:rsidRPr="00CF6F2B">
        <w:rPr>
          <w:bCs/>
          <w:color w:val="000000"/>
          <w:sz w:val="24"/>
          <w:szCs w:val="24"/>
        </w:rPr>
        <w:t>Осуществлять мониторинг</w:t>
      </w:r>
      <w:r w:rsidR="00E638F7" w:rsidRPr="00CF6F2B">
        <w:rPr>
          <w:rStyle w:val="apple-converted-space"/>
          <w:color w:val="000000"/>
          <w:sz w:val="24"/>
          <w:szCs w:val="24"/>
        </w:rPr>
        <w:t> </w:t>
      </w:r>
      <w:r w:rsidR="00E638F7" w:rsidRPr="00CF6F2B">
        <w:rPr>
          <w:color w:val="000000"/>
          <w:sz w:val="24"/>
          <w:szCs w:val="24"/>
        </w:rPr>
        <w:t>и</w:t>
      </w:r>
      <w:r w:rsidR="00E638F7" w:rsidRPr="00E638F7">
        <w:rPr>
          <w:color w:val="000000"/>
          <w:sz w:val="24"/>
          <w:szCs w:val="24"/>
        </w:rPr>
        <w:t xml:space="preserve"> анализировать динамику качества и количества предоставляемых услуг.</w:t>
      </w:r>
    </w:p>
    <w:p w:rsidR="007916A5" w:rsidRPr="00E571E7" w:rsidRDefault="00CA056E" w:rsidP="00CA056E">
      <w:pPr>
        <w:spacing w:after="0" w:line="240" w:lineRule="auto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</w:t>
      </w:r>
      <w:r w:rsidR="007916A5">
        <w:rPr>
          <w:sz w:val="24"/>
          <w:szCs w:val="24"/>
        </w:rPr>
        <w:t xml:space="preserve">Для включения спортивного объекта в Реестр, необходимо получить </w:t>
      </w:r>
      <w:r w:rsidR="007916A5">
        <w:rPr>
          <w:color w:val="000000"/>
          <w:sz w:val="24"/>
          <w:szCs w:val="24"/>
          <w:shd w:val="clear" w:color="auto" w:fill="FFFFFF"/>
        </w:rPr>
        <w:t xml:space="preserve">Сертификат </w:t>
      </w:r>
      <w:r w:rsidR="007916A5" w:rsidRPr="00E571E7">
        <w:rPr>
          <w:sz w:val="24"/>
          <w:szCs w:val="24"/>
          <w:shd w:val="clear" w:color="auto" w:fill="FFFFFF"/>
        </w:rPr>
        <w:t xml:space="preserve">соответствия объекта спорта требованиям безопасности (далее – Сертификат). </w:t>
      </w:r>
    </w:p>
    <w:p w:rsidR="007916A5" w:rsidRPr="00E571E7" w:rsidRDefault="007916A5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E571E7">
        <w:rPr>
          <w:rFonts w:eastAsia="Times New Roman"/>
          <w:b/>
          <w:sz w:val="24"/>
          <w:szCs w:val="24"/>
          <w:lang w:eastAsia="ru-RU"/>
        </w:rPr>
        <w:t>Объекты спорта</w:t>
      </w:r>
      <w:r w:rsidRPr="00E571E7">
        <w:rPr>
          <w:rFonts w:eastAsia="Times New Roman"/>
          <w:sz w:val="24"/>
          <w:szCs w:val="24"/>
          <w:lang w:eastAsia="ru-RU"/>
        </w:rPr>
        <w:t xml:space="preserve"> - объекты недвижимого имущества или комплексы недвижимого имущества, специально предназначенные для проведения физкультурных мероприятий и (или) спортивных мероприятий, в </w:t>
      </w:r>
      <w:r>
        <w:rPr>
          <w:rFonts w:eastAsia="Times New Roman"/>
          <w:sz w:val="24"/>
          <w:szCs w:val="24"/>
          <w:lang w:eastAsia="ru-RU"/>
        </w:rPr>
        <w:t>том числе спортивные сооружения.</w:t>
      </w:r>
    </w:p>
    <w:p w:rsidR="007916A5" w:rsidRPr="00E571E7" w:rsidRDefault="00CA056E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     </w:t>
      </w:r>
      <w:r w:rsidR="007916A5" w:rsidRPr="00E571E7">
        <w:rPr>
          <w:rFonts w:eastAsia="Times New Roman"/>
          <w:b/>
          <w:sz w:val="24"/>
          <w:szCs w:val="24"/>
          <w:lang w:eastAsia="ru-RU"/>
        </w:rPr>
        <w:t>Спортивное сооружение</w:t>
      </w:r>
      <w:r w:rsidR="007916A5" w:rsidRPr="00E571E7">
        <w:rPr>
          <w:rFonts w:eastAsia="Times New Roman"/>
          <w:sz w:val="24"/>
          <w:szCs w:val="24"/>
          <w:lang w:eastAsia="ru-RU"/>
        </w:rPr>
        <w:t xml:space="preserve"> - инженерно-строительный объект, созданный для проведения физкультурных мероприятий и (или) спортивных мероприятий и имеющий простран</w:t>
      </w:r>
      <w:r w:rsidR="007916A5">
        <w:rPr>
          <w:rFonts w:eastAsia="Times New Roman"/>
          <w:sz w:val="24"/>
          <w:szCs w:val="24"/>
          <w:lang w:eastAsia="ru-RU"/>
        </w:rPr>
        <w:t xml:space="preserve">ственно-территориальные границы. </w:t>
      </w:r>
    </w:p>
    <w:p w:rsidR="007916A5" w:rsidRPr="00E571E7" w:rsidRDefault="00CA056E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7916A5" w:rsidRPr="00E571E7">
        <w:rPr>
          <w:rFonts w:eastAsia="Times New Roman"/>
          <w:sz w:val="24"/>
          <w:szCs w:val="24"/>
          <w:lang w:eastAsia="ru-RU"/>
        </w:rPr>
        <w:t>Сертификация спортивных сооружений (СС) имеет целью подтверждение соответствия СС требованиям правилам игры, стандартам международных и национальных спортивных федераций, сводам правил и другим нормативно-техническим документам, а так же требованиям договоров.</w:t>
      </w:r>
    </w:p>
    <w:p w:rsidR="007916A5" w:rsidRPr="00E571E7" w:rsidRDefault="00CA056E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7916A5" w:rsidRPr="00E571E7">
        <w:rPr>
          <w:rFonts w:eastAsia="Times New Roman"/>
          <w:sz w:val="24"/>
          <w:szCs w:val="24"/>
          <w:lang w:eastAsia="ru-RU"/>
        </w:rPr>
        <w:t>Сертификация спортивных сооружений предусматривает сертификацию оборудования, инвентаря, спортивных покрытий используемых при строительстве СС.</w:t>
      </w:r>
    </w:p>
    <w:p w:rsidR="007916A5" w:rsidRDefault="00CA056E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7916A5" w:rsidRPr="00E571E7">
        <w:rPr>
          <w:rFonts w:eastAsia="Times New Roman"/>
          <w:sz w:val="24"/>
          <w:szCs w:val="24"/>
          <w:lang w:eastAsia="ru-RU"/>
        </w:rPr>
        <w:t>При этом</w:t>
      </w:r>
      <w:proofErr w:type="gramStart"/>
      <w:r w:rsidR="00DE09D9">
        <w:rPr>
          <w:rFonts w:eastAsia="Times New Roman"/>
          <w:sz w:val="24"/>
          <w:szCs w:val="24"/>
          <w:lang w:eastAsia="ru-RU"/>
        </w:rPr>
        <w:t>,</w:t>
      </w:r>
      <w:proofErr w:type="gramEnd"/>
      <w:r w:rsidR="007916A5" w:rsidRPr="00E571E7">
        <w:rPr>
          <w:rFonts w:eastAsia="Times New Roman"/>
          <w:sz w:val="24"/>
          <w:szCs w:val="24"/>
          <w:lang w:eastAsia="ru-RU"/>
        </w:rPr>
        <w:t xml:space="preserve"> кроме основного места проведения </w:t>
      </w:r>
      <w:r w:rsidR="00DE09D9">
        <w:rPr>
          <w:rFonts w:eastAsia="Times New Roman"/>
          <w:sz w:val="24"/>
          <w:szCs w:val="24"/>
          <w:lang w:eastAsia="ru-RU"/>
        </w:rPr>
        <w:t xml:space="preserve">соревнования (спортивной арены), </w:t>
      </w:r>
      <w:r w:rsidR="007916A5" w:rsidRPr="00E571E7">
        <w:rPr>
          <w:rFonts w:eastAsia="Times New Roman"/>
          <w:sz w:val="24"/>
          <w:szCs w:val="24"/>
          <w:lang w:eastAsia="ru-RU"/>
        </w:rPr>
        <w:t>сертификации подлежат и другие объекты СС: сооружения для зрителей, помещения административных служб, судей, СМИ и т.д.</w:t>
      </w:r>
    </w:p>
    <w:p w:rsidR="007916A5" w:rsidRDefault="00CA056E" w:rsidP="00CA056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</w:t>
      </w:r>
      <w:r w:rsidR="00DE09D9">
        <w:rPr>
          <w:rFonts w:eastAsia="Times New Roman"/>
          <w:sz w:val="24"/>
          <w:szCs w:val="24"/>
          <w:lang w:eastAsia="ru-RU"/>
        </w:rPr>
        <w:t>Организац</w:t>
      </w:r>
      <w:r w:rsidR="00286F30">
        <w:rPr>
          <w:rFonts w:eastAsia="Times New Roman"/>
          <w:sz w:val="24"/>
          <w:szCs w:val="24"/>
          <w:lang w:eastAsia="ru-RU"/>
        </w:rPr>
        <w:t>и</w:t>
      </w:r>
      <w:r w:rsidR="009A3DDD">
        <w:rPr>
          <w:rFonts w:eastAsia="Times New Roman"/>
          <w:sz w:val="24"/>
          <w:szCs w:val="24"/>
          <w:lang w:eastAsia="ru-RU"/>
        </w:rPr>
        <w:t>и</w:t>
      </w:r>
      <w:r w:rsidR="007916A5">
        <w:rPr>
          <w:rFonts w:eastAsia="Times New Roman"/>
          <w:sz w:val="24"/>
          <w:szCs w:val="24"/>
          <w:lang w:eastAsia="ru-RU"/>
        </w:rPr>
        <w:t>, которые намерены у себя проводить официальные соревн</w:t>
      </w:r>
      <w:r w:rsidR="00286F30">
        <w:rPr>
          <w:rFonts w:eastAsia="Times New Roman"/>
          <w:sz w:val="24"/>
          <w:szCs w:val="24"/>
          <w:lang w:eastAsia="ru-RU"/>
        </w:rPr>
        <w:t>ования по определенным правилам, обязаны получить Сертификат.</w:t>
      </w:r>
    </w:p>
    <w:p w:rsidR="00DE09D9" w:rsidRDefault="00DE09D9" w:rsidP="005055ED">
      <w:pPr>
        <w:spacing w:after="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 </w:t>
      </w:r>
      <w:r w:rsidRPr="00DE09D9">
        <w:rPr>
          <w:b/>
          <w:sz w:val="24"/>
          <w:szCs w:val="24"/>
        </w:rPr>
        <w:t>Официальные  физкультурные мероприятия и спортивные мероприятия</w:t>
      </w:r>
      <w:r w:rsidRPr="00DE09D9">
        <w:rPr>
          <w:sz w:val="24"/>
          <w:szCs w:val="24"/>
        </w:rPr>
        <w:t xml:space="preserve"> – физкультурные мероприятия и спортивные мероприятия, включенные в Единый календарный план межрегиональных, всероссийских и международных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</w:t>
      </w:r>
      <w:r>
        <w:rPr>
          <w:sz w:val="24"/>
          <w:szCs w:val="24"/>
        </w:rPr>
        <w:t>.</w:t>
      </w:r>
    </w:p>
    <w:p w:rsidR="00DE09D9" w:rsidRPr="00286F30" w:rsidRDefault="00286F30" w:rsidP="005055ED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286F30">
        <w:rPr>
          <w:b/>
          <w:sz w:val="24"/>
          <w:szCs w:val="24"/>
        </w:rPr>
        <w:t xml:space="preserve">Сертификат необходимо получить </w:t>
      </w:r>
      <w:proofErr w:type="gramStart"/>
      <w:r w:rsidRPr="00286F30">
        <w:rPr>
          <w:b/>
          <w:sz w:val="24"/>
          <w:szCs w:val="24"/>
        </w:rPr>
        <w:t>на</w:t>
      </w:r>
      <w:proofErr w:type="gramEnd"/>
      <w:r w:rsidRPr="00286F30">
        <w:rPr>
          <w:b/>
          <w:sz w:val="24"/>
          <w:szCs w:val="24"/>
        </w:rPr>
        <w:t>:</w:t>
      </w:r>
    </w:p>
    <w:p w:rsidR="00286F30" w:rsidRDefault="00286F30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>- спортивные залы;</w:t>
      </w:r>
    </w:p>
    <w:p w:rsidR="00286F30" w:rsidRDefault="00286F30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спортивные комплексы;</w:t>
      </w:r>
    </w:p>
    <w:p w:rsidR="00286F30" w:rsidRDefault="00286F30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бассейны;</w:t>
      </w:r>
    </w:p>
    <w:p w:rsidR="00286F30" w:rsidRDefault="00286F30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ледовые арены;</w:t>
      </w:r>
    </w:p>
    <w:p w:rsidR="00286F30" w:rsidRPr="00DE09D9" w:rsidRDefault="00286F30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футбольные поля, баскетбольные и волейбольные площадки и др.</w:t>
      </w:r>
    </w:p>
    <w:p w:rsidR="007916A5" w:rsidRPr="00E8326B" w:rsidRDefault="00DE09D9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286F30">
        <w:rPr>
          <w:sz w:val="24"/>
          <w:szCs w:val="24"/>
        </w:rPr>
        <w:t xml:space="preserve"> </w:t>
      </w:r>
      <w:r w:rsidR="007916A5" w:rsidRPr="00E8326B">
        <w:rPr>
          <w:sz w:val="24"/>
          <w:szCs w:val="24"/>
        </w:rPr>
        <w:t>Для оценки уровня безопасности спортивных объектов существует добровольная система сертификации</w:t>
      </w:r>
      <w:r w:rsidR="007916A5">
        <w:rPr>
          <w:sz w:val="24"/>
          <w:szCs w:val="24"/>
        </w:rPr>
        <w:t xml:space="preserve"> (далее – Система)</w:t>
      </w:r>
      <w:r w:rsidR="007916A5" w:rsidRPr="00E8326B">
        <w:rPr>
          <w:sz w:val="24"/>
          <w:szCs w:val="24"/>
        </w:rPr>
        <w:t xml:space="preserve">, в рамках которой проводится проверка объекта и дается его оценка.  </w:t>
      </w:r>
    </w:p>
    <w:p w:rsidR="007916A5" w:rsidRDefault="00CA056E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7916A5" w:rsidRPr="00E8326B">
        <w:rPr>
          <w:sz w:val="24"/>
          <w:szCs w:val="24"/>
        </w:rPr>
        <w:t xml:space="preserve">В настоящий момент действует несколько систем добровольной сертификации спортивных объектов. Каждая из них действует на основании собственных стандартов, которые разрабатываются и утверждаются самой организацией. </w:t>
      </w:r>
    </w:p>
    <w:p w:rsidR="007916A5" w:rsidRPr="00686975" w:rsidRDefault="007916A5" w:rsidP="005055ED">
      <w:pPr>
        <w:spacing w:after="0" w:line="240" w:lineRule="auto"/>
        <w:jc w:val="both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       Схема проведения сертификации:</w:t>
      </w:r>
    </w:p>
    <w:p w:rsidR="00CA056E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color w:val="000000"/>
          <w:sz w:val="24"/>
          <w:szCs w:val="24"/>
          <w:shd w:val="clear" w:color="auto" w:fill="FFFFFF"/>
        </w:rPr>
        <w:t xml:space="preserve"> </w:t>
      </w:r>
      <w:r w:rsidRPr="005055ED">
        <w:rPr>
          <w:rFonts w:eastAsia="Times New Roman"/>
          <w:color w:val="000000"/>
          <w:sz w:val="24"/>
          <w:szCs w:val="24"/>
          <w:lang w:eastAsia="ru-RU"/>
        </w:rPr>
        <w:t>Подача заявителем заявки на сертификацию и паспорта объекта</w:t>
      </w:r>
      <w:r w:rsidR="00E638F7" w:rsidRPr="005055ED">
        <w:rPr>
          <w:rFonts w:eastAsia="Times New Roman"/>
          <w:color w:val="000000"/>
          <w:sz w:val="24"/>
          <w:szCs w:val="24"/>
          <w:lang w:eastAsia="ru-RU"/>
        </w:rPr>
        <w:t xml:space="preserve"> (в некоторых </w:t>
      </w:r>
    </w:p>
    <w:p w:rsidR="007916A5" w:rsidRPr="00CA056E" w:rsidRDefault="00E638F7" w:rsidP="00CA05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proofErr w:type="gramStart"/>
      <w:r w:rsidRPr="00CA056E">
        <w:rPr>
          <w:rFonts w:eastAsia="Times New Roman"/>
          <w:color w:val="000000"/>
          <w:sz w:val="24"/>
          <w:szCs w:val="24"/>
          <w:lang w:eastAsia="ru-RU"/>
        </w:rPr>
        <w:t>компаниях</w:t>
      </w:r>
      <w:proofErr w:type="gramEnd"/>
      <w:r w:rsidRPr="00CA056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7916A5" w:rsidRPr="00CA056E">
        <w:rPr>
          <w:rFonts w:eastAsia="Times New Roman"/>
          <w:color w:val="000000"/>
          <w:sz w:val="24"/>
          <w:szCs w:val="24"/>
          <w:lang w:eastAsia="ru-RU"/>
        </w:rPr>
        <w:t>можно в онлайне).</w:t>
      </w:r>
    </w:p>
    <w:p w:rsidR="007916A5" w:rsidRPr="005055ED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rFonts w:eastAsia="Times New Roman"/>
          <w:color w:val="000000"/>
          <w:sz w:val="24"/>
          <w:szCs w:val="24"/>
          <w:lang w:eastAsia="ru-RU"/>
        </w:rPr>
        <w:t>Рассмотрение заявки и документов, представленных заявителем.</w:t>
      </w:r>
    </w:p>
    <w:p w:rsidR="007916A5" w:rsidRPr="005055ED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rFonts w:eastAsia="Times New Roman"/>
          <w:color w:val="000000"/>
          <w:sz w:val="24"/>
          <w:szCs w:val="24"/>
          <w:lang w:eastAsia="ru-RU"/>
        </w:rPr>
        <w:t>Принятие решения по заявке.</w:t>
      </w:r>
    </w:p>
    <w:p w:rsidR="00CA056E" w:rsidRPr="00CA056E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sz w:val="24"/>
          <w:szCs w:val="24"/>
        </w:rPr>
        <w:t xml:space="preserve">Проведение необходимых проверок (испытаний) спортивного зала с привлечением </w:t>
      </w:r>
    </w:p>
    <w:p w:rsidR="007916A5" w:rsidRPr="00CA056E" w:rsidRDefault="007916A5" w:rsidP="00CA05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A056E">
        <w:rPr>
          <w:sz w:val="24"/>
          <w:szCs w:val="24"/>
        </w:rPr>
        <w:t>испытательной лаборатории, с обязательным использованием лабораторного оборудования, имеющего свидетельство государственного образца об утверждении типа средств измерений, который зарегистрирован в Государственном реестре средств измерений и допущен к применению в РФ. Используемое измерительное оборудование должно иметь обязательную поверку средств измерений (приборов).</w:t>
      </w:r>
    </w:p>
    <w:p w:rsidR="00CA056E" w:rsidRPr="00CA056E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sz w:val="24"/>
          <w:szCs w:val="24"/>
        </w:rPr>
        <w:t xml:space="preserve">Анализ полученных результатов в ходе проверок (испытаний) и принятие решения о </w:t>
      </w:r>
    </w:p>
    <w:p w:rsidR="007916A5" w:rsidRPr="00CA056E" w:rsidRDefault="007916A5" w:rsidP="00CA05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A056E">
        <w:rPr>
          <w:sz w:val="24"/>
          <w:szCs w:val="24"/>
        </w:rPr>
        <w:t>выдаче (отказе в выдаче) сертификата соответствия требованиям техники безопасности на объектах спорта, при отказе в выдаче сертификата Заказчику Исполнителем предоставляются протоколы испытаний</w:t>
      </w:r>
    </w:p>
    <w:p w:rsidR="007916A5" w:rsidRPr="005055ED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rFonts w:eastAsia="Times New Roman"/>
          <w:color w:val="000000"/>
          <w:sz w:val="24"/>
          <w:szCs w:val="24"/>
          <w:lang w:eastAsia="ru-RU"/>
        </w:rPr>
        <w:t>Выдача сертификата соответствия и разрешения на применение знака соответствия.</w:t>
      </w:r>
    </w:p>
    <w:p w:rsidR="00CA056E" w:rsidRPr="00CA056E" w:rsidRDefault="00243254" w:rsidP="00CA056E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rFonts w:eastAsiaTheme="minorEastAsia"/>
          <w:b w:val="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После получения сертификата, д</w:t>
      </w:r>
      <w:r w:rsidR="00343730" w:rsidRPr="00343730">
        <w:rPr>
          <w:b w:val="0"/>
          <w:sz w:val="24"/>
          <w:szCs w:val="24"/>
          <w:shd w:val="clear" w:color="auto" w:fill="FFFFFF"/>
        </w:rPr>
        <w:t>ля внесения сведений об объекте спорта в Реестр</w:t>
      </w:r>
      <w:r w:rsidR="00CA056E">
        <w:rPr>
          <w:b w:val="0"/>
          <w:sz w:val="24"/>
          <w:szCs w:val="24"/>
          <w:shd w:val="clear" w:color="auto" w:fill="FFFFFF"/>
        </w:rPr>
        <w:t xml:space="preserve"> </w:t>
      </w:r>
    </w:p>
    <w:p w:rsidR="002D37F0" w:rsidRPr="00CA056E" w:rsidRDefault="00343730" w:rsidP="000B4E1A">
      <w:pPr>
        <w:pStyle w:val="1"/>
        <w:spacing w:before="0" w:beforeAutospacing="0" w:after="0" w:afterAutospacing="0"/>
        <w:jc w:val="both"/>
        <w:rPr>
          <w:rFonts w:eastAsiaTheme="minorEastAsia"/>
          <w:b w:val="0"/>
          <w:sz w:val="24"/>
          <w:szCs w:val="24"/>
        </w:rPr>
      </w:pPr>
      <w:r w:rsidRPr="00CA056E">
        <w:rPr>
          <w:b w:val="0"/>
          <w:sz w:val="24"/>
          <w:szCs w:val="24"/>
          <w:shd w:val="clear" w:color="auto" w:fill="FFFFFF"/>
        </w:rPr>
        <w:t>юридические лица, в собственности которых находится объект спорта в соответствии с законодательством Российской Федерации (далее - Заявитель), представляют в Минспорттуризм России для принятия решения о внесении сведений об объекте спорта в Реестр</w:t>
      </w:r>
      <w:r w:rsidR="002D37F0" w:rsidRPr="00CA056E">
        <w:rPr>
          <w:b w:val="0"/>
          <w:sz w:val="24"/>
          <w:szCs w:val="24"/>
          <w:shd w:val="clear" w:color="auto" w:fill="FFFFFF"/>
        </w:rPr>
        <w:t xml:space="preserve"> (</w:t>
      </w:r>
      <w:hyperlink r:id="rId6" w:history="1">
        <w:r w:rsidR="002D37F0" w:rsidRPr="00CA056E">
          <w:rPr>
            <w:rStyle w:val="a5"/>
            <w:rFonts w:eastAsiaTheme="minorEastAsia"/>
            <w:b w:val="0"/>
            <w:color w:val="auto"/>
            <w:sz w:val="24"/>
            <w:szCs w:val="24"/>
          </w:rPr>
          <w:t xml:space="preserve">приказ Министерства спорта РФ от 12 сентября 2014 г. N 766 «Об утверждении Порядка формирования и ведения Всероссийского реестра объектов спорта, предоставления сведений из него и внесения в него изменений»).      </w:t>
        </w:r>
      </w:hyperlink>
    </w:p>
    <w:p w:rsidR="00CA056E" w:rsidRDefault="007916A5" w:rsidP="005055E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5055ED">
        <w:rPr>
          <w:rFonts w:eastAsia="Times New Roman"/>
          <w:color w:val="000000"/>
          <w:sz w:val="24"/>
          <w:szCs w:val="24"/>
          <w:lang w:eastAsia="ru-RU"/>
        </w:rPr>
        <w:t xml:space="preserve">Инспекционный контроль за сертифицированным физкультурно-спортивным </w:t>
      </w:r>
    </w:p>
    <w:p w:rsidR="007916A5" w:rsidRPr="00CA056E" w:rsidRDefault="007916A5" w:rsidP="00CA05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CA056E">
        <w:rPr>
          <w:rFonts w:eastAsia="Times New Roman"/>
          <w:color w:val="000000"/>
          <w:sz w:val="24"/>
          <w:szCs w:val="24"/>
          <w:lang w:eastAsia="ru-RU"/>
        </w:rPr>
        <w:t>сооружением.</w:t>
      </w:r>
    </w:p>
    <w:p w:rsidR="007916A5" w:rsidRPr="00B537D2" w:rsidRDefault="005055ED" w:rsidP="005055ED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</w:t>
      </w:r>
      <w:r w:rsidR="007916A5">
        <w:rPr>
          <w:b/>
          <w:bCs/>
        </w:rPr>
        <w:t xml:space="preserve"> </w:t>
      </w:r>
      <w:r w:rsidR="007916A5" w:rsidRPr="00B537D2">
        <w:rPr>
          <w:b/>
          <w:bCs/>
        </w:rPr>
        <w:t xml:space="preserve">Работы по сертификации подразумевают проведение оценки соответствия по </w:t>
      </w:r>
      <w:r w:rsidR="00CF6F2B">
        <w:rPr>
          <w:b/>
          <w:bCs/>
        </w:rPr>
        <w:t xml:space="preserve"> </w:t>
      </w:r>
      <w:r w:rsidR="007916A5" w:rsidRPr="00B537D2">
        <w:rPr>
          <w:b/>
          <w:bCs/>
        </w:rPr>
        <w:t>следующим направлениям:</w:t>
      </w:r>
    </w:p>
    <w:p w:rsidR="007916A5" w:rsidRDefault="007916A5" w:rsidP="005055ED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916A5">
        <w:rPr>
          <w:rFonts w:eastAsia="Times New Roman"/>
          <w:sz w:val="24"/>
          <w:szCs w:val="24"/>
          <w:lang w:eastAsia="ru-RU"/>
        </w:rPr>
        <w:t>- мероприятия для людей с ограниченными возможностями;</w:t>
      </w:r>
    </w:p>
    <w:p w:rsidR="007916A5" w:rsidRDefault="007916A5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916A5">
        <w:rPr>
          <w:rFonts w:eastAsia="Times New Roman"/>
          <w:sz w:val="24"/>
          <w:szCs w:val="24"/>
          <w:lang w:eastAsia="ru-RU"/>
        </w:rPr>
        <w:t xml:space="preserve">- оценка микроклимата (реверберация звука, вибрация, освещенность, температура, </w:t>
      </w:r>
      <w:r>
        <w:rPr>
          <w:rFonts w:eastAsia="Times New Roman"/>
          <w:sz w:val="24"/>
          <w:szCs w:val="24"/>
          <w:lang w:eastAsia="ru-RU"/>
        </w:rPr>
        <w:t xml:space="preserve">    </w:t>
      </w:r>
    </w:p>
    <w:p w:rsidR="007916A5" w:rsidRDefault="007916A5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Pr="007916A5">
        <w:rPr>
          <w:rFonts w:eastAsia="Times New Roman"/>
          <w:sz w:val="24"/>
          <w:szCs w:val="24"/>
          <w:lang w:eastAsia="ru-RU"/>
        </w:rPr>
        <w:t>влажность, кратность воздухообмена, электромагнитные поля, концентраци</w:t>
      </w:r>
      <w:r w:rsidR="009A3DDD">
        <w:rPr>
          <w:rFonts w:eastAsia="Times New Roman"/>
          <w:sz w:val="24"/>
          <w:szCs w:val="24"/>
          <w:lang w:eastAsia="ru-RU"/>
        </w:rPr>
        <w:t>я</w:t>
      </w:r>
      <w:r w:rsidRPr="007916A5">
        <w:rPr>
          <w:rFonts w:eastAsia="Times New Roman"/>
          <w:sz w:val="24"/>
          <w:szCs w:val="24"/>
          <w:lang w:eastAsia="ru-RU"/>
        </w:rPr>
        <w:t xml:space="preserve"> </w:t>
      </w:r>
      <w:proofErr w:type="gramStart"/>
      <w:r w:rsidRPr="007916A5">
        <w:rPr>
          <w:rFonts w:eastAsia="Times New Roman"/>
          <w:sz w:val="24"/>
          <w:szCs w:val="24"/>
          <w:lang w:eastAsia="ru-RU"/>
        </w:rPr>
        <w:t>вредных</w:t>
      </w:r>
      <w:proofErr w:type="gramEnd"/>
      <w:r w:rsidRPr="007916A5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7916A5" w:rsidRPr="007916A5" w:rsidRDefault="007916A5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</w:t>
      </w:r>
      <w:r w:rsidRPr="007916A5">
        <w:rPr>
          <w:rFonts w:eastAsia="Times New Roman"/>
          <w:sz w:val="24"/>
          <w:szCs w:val="24"/>
          <w:lang w:eastAsia="ru-RU"/>
        </w:rPr>
        <w:t>веществ и т.п.);</w:t>
      </w:r>
    </w:p>
    <w:p w:rsidR="007916A5" w:rsidRPr="007916A5" w:rsidRDefault="007916A5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916A5">
        <w:rPr>
          <w:rFonts w:eastAsia="Times New Roman"/>
          <w:sz w:val="24"/>
          <w:szCs w:val="24"/>
          <w:lang w:eastAsia="ru-RU"/>
        </w:rPr>
        <w:t>- оценка безопасности спортивных снарядов;</w:t>
      </w:r>
    </w:p>
    <w:p w:rsidR="007916A5" w:rsidRPr="007916A5" w:rsidRDefault="007916A5" w:rsidP="00286F30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7916A5">
        <w:rPr>
          <w:rFonts w:eastAsia="Times New Roman"/>
          <w:sz w:val="24"/>
          <w:szCs w:val="24"/>
          <w:lang w:eastAsia="ru-RU"/>
        </w:rPr>
        <w:t>- оценка безопасности спортивных покрытий (поглощение удара, вертикальная  деформация, энергия возврата, отскок мяча, торможение и скольжение     поверхности);</w:t>
      </w:r>
    </w:p>
    <w:p w:rsidR="007916A5" w:rsidRPr="007916A5" w:rsidRDefault="007916A5" w:rsidP="005055ED">
      <w:pPr>
        <w:pStyle w:val="a4"/>
        <w:spacing w:after="0" w:line="240" w:lineRule="auto"/>
        <w:ind w:left="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Pr="007916A5">
        <w:rPr>
          <w:rFonts w:eastAsia="Times New Roman"/>
          <w:sz w:val="24"/>
          <w:szCs w:val="24"/>
          <w:lang w:eastAsia="ru-RU"/>
        </w:rPr>
        <w:t>- возможно проведение дополнительных оценок в зависимости от объекта спорта.</w:t>
      </w:r>
    </w:p>
    <w:p w:rsidR="007916A5" w:rsidRDefault="00CA056E" w:rsidP="005055E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sz w:val="24"/>
          <w:szCs w:val="24"/>
        </w:rPr>
        <w:t xml:space="preserve">     </w:t>
      </w:r>
      <w:r w:rsidR="007916A5">
        <w:rPr>
          <w:sz w:val="24"/>
          <w:szCs w:val="24"/>
        </w:rPr>
        <w:t xml:space="preserve">Перед началом процедуры сертификации Заказчику необходимо провести мониторинг сайтов тех компаний, которые занимаются сертификацией спортивных объектов и сооружений. </w:t>
      </w:r>
      <w:r w:rsidR="007916A5" w:rsidRPr="0072089D">
        <w:rPr>
          <w:color w:val="000000"/>
          <w:sz w:val="24"/>
          <w:szCs w:val="24"/>
          <w:shd w:val="clear" w:color="auto" w:fill="FFFFFF"/>
        </w:rPr>
        <w:t>Для обоснования установленной начальной (максимальной) цены необходимо пров</w:t>
      </w:r>
      <w:r w:rsidR="007916A5">
        <w:rPr>
          <w:color w:val="000000"/>
          <w:sz w:val="24"/>
          <w:szCs w:val="24"/>
          <w:shd w:val="clear" w:color="auto" w:fill="FFFFFF"/>
        </w:rPr>
        <w:t>ести</w:t>
      </w:r>
      <w:r w:rsidR="007916A5" w:rsidRPr="0072089D">
        <w:rPr>
          <w:color w:val="000000"/>
          <w:sz w:val="24"/>
          <w:szCs w:val="24"/>
          <w:shd w:val="clear" w:color="auto" w:fill="FFFFFF"/>
        </w:rPr>
        <w:t xml:space="preserve"> мониторинг цен нескольких компаний, который позволит получить объективные данные.</w:t>
      </w:r>
      <w:r w:rsidR="007916A5" w:rsidRPr="0072089D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  <w:r w:rsidR="007916A5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Затем выбрать способ размещения заказа. </w:t>
      </w:r>
      <w:r w:rsidR="007916A5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Обязательно пишется обоснование, почему выбирается тот или иной способ размещения заказа.</w:t>
      </w:r>
    </w:p>
    <w:p w:rsidR="005055ED" w:rsidRPr="002D39FA" w:rsidRDefault="00CA056E" w:rsidP="005055ED">
      <w:p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     </w:t>
      </w:r>
      <w:r w:rsidR="002D39FA">
        <w:rPr>
          <w:rFonts w:eastAsia="Times New Roman"/>
          <w:b/>
          <w:color w:val="000000"/>
          <w:sz w:val="24"/>
          <w:szCs w:val="24"/>
          <w:shd w:val="clear" w:color="auto" w:fill="FFFFFF"/>
          <w:lang w:eastAsia="ru-RU"/>
        </w:rPr>
        <w:t>Обращаем Ваше внимание, что сертификаты соответствия, выдаваемые ООО «Спорт-стандарт» в системе добровольной сертификации «</w:t>
      </w:r>
      <w:r w:rsidR="002D39FA">
        <w:rPr>
          <w:rFonts w:eastAsia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SOEX</w:t>
      </w:r>
      <w:r w:rsidR="002D39FA">
        <w:rPr>
          <w:rFonts w:eastAsia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-Спорт» считаются недействительными </w:t>
      </w:r>
      <w:r w:rsidR="002D39FA">
        <w:rPr>
          <w:rFonts w:eastAsia="Times New Roman"/>
          <w:color w:val="000000"/>
          <w:sz w:val="24"/>
          <w:szCs w:val="24"/>
          <w:shd w:val="clear" w:color="auto" w:fill="FFFFFF"/>
          <w:lang w:eastAsia="ru-RU"/>
        </w:rPr>
        <w:t>(Письмо Минспорта Российской Федерации от 02.08.2013 № ПН-06-10/4519).</w:t>
      </w:r>
    </w:p>
    <w:p w:rsidR="007916A5" w:rsidRPr="00C952BC" w:rsidRDefault="00CA056E" w:rsidP="005055ED">
      <w:pPr>
        <w:spacing w:after="0" w:line="240" w:lineRule="auto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</w:t>
      </w:r>
      <w:r w:rsidR="007916A5">
        <w:rPr>
          <w:color w:val="000000"/>
          <w:sz w:val="24"/>
          <w:szCs w:val="24"/>
          <w:shd w:val="clear" w:color="auto" w:fill="FFFFFF"/>
        </w:rPr>
        <w:t>После выбора компании, которая будет заниматься сертификацией спортивного объекта (сооружения), Заказчик должен подготовить пакет документов.</w:t>
      </w:r>
    </w:p>
    <w:p w:rsidR="00C55C5D" w:rsidRDefault="00C55C5D" w:rsidP="00C55C5D">
      <w:pPr>
        <w:spacing w:after="0" w:line="252" w:lineRule="atLeast"/>
        <w:jc w:val="center"/>
        <w:textAlignment w:val="baseline"/>
        <w:rPr>
          <w:rFonts w:eastAsia="Times New Roman"/>
          <w:b/>
          <w:sz w:val="24"/>
          <w:szCs w:val="24"/>
          <w:lang w:eastAsia="ru-RU"/>
        </w:rPr>
      </w:pPr>
      <w:r w:rsidRPr="00D6548D">
        <w:rPr>
          <w:rFonts w:eastAsia="Times New Roman"/>
          <w:b/>
          <w:sz w:val="24"/>
          <w:szCs w:val="24"/>
          <w:lang w:eastAsia="ru-RU"/>
        </w:rPr>
        <w:t>Перечень документов,</w:t>
      </w:r>
    </w:p>
    <w:p w:rsidR="00C55C5D" w:rsidRDefault="00C55C5D" w:rsidP="00C55C5D">
      <w:pPr>
        <w:spacing w:after="0" w:line="252" w:lineRule="atLeast"/>
        <w:jc w:val="center"/>
        <w:textAlignment w:val="baseline"/>
        <w:rPr>
          <w:rFonts w:eastAsia="Times New Roman"/>
          <w:b/>
          <w:sz w:val="24"/>
          <w:szCs w:val="24"/>
          <w:lang w:eastAsia="ru-RU"/>
        </w:rPr>
      </w:pPr>
      <w:proofErr w:type="gramStart"/>
      <w:r w:rsidRPr="00D6548D">
        <w:rPr>
          <w:rFonts w:eastAsia="Times New Roman"/>
          <w:b/>
          <w:sz w:val="24"/>
          <w:szCs w:val="24"/>
          <w:lang w:eastAsia="ru-RU"/>
        </w:rPr>
        <w:t>запрашиваемых</w:t>
      </w:r>
      <w:proofErr w:type="gramEnd"/>
      <w:r w:rsidRPr="00D6548D">
        <w:rPr>
          <w:rFonts w:eastAsia="Times New Roman"/>
          <w:b/>
          <w:sz w:val="24"/>
          <w:szCs w:val="24"/>
          <w:lang w:eastAsia="ru-RU"/>
        </w:rPr>
        <w:t xml:space="preserve"> у собственника объ</w:t>
      </w:r>
      <w:r>
        <w:rPr>
          <w:rFonts w:eastAsia="Times New Roman"/>
          <w:b/>
          <w:sz w:val="24"/>
          <w:szCs w:val="24"/>
          <w:lang w:eastAsia="ru-RU"/>
        </w:rPr>
        <w:t>екта, при проведении обследования</w:t>
      </w:r>
    </w:p>
    <w:p w:rsidR="00C55C5D" w:rsidRPr="00D6548D" w:rsidRDefault="00C55C5D" w:rsidP="00C55C5D">
      <w:pPr>
        <w:spacing w:after="0" w:line="252" w:lineRule="atLeast"/>
        <w:jc w:val="center"/>
        <w:textAlignment w:val="baseline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(в системе СДС ФСС РФ)</w:t>
      </w:r>
    </w:p>
    <w:tbl>
      <w:tblPr>
        <w:tblW w:w="9364" w:type="dxa"/>
        <w:tblInd w:w="392" w:type="dxa"/>
        <w:tblLook w:val="04A0"/>
      </w:tblPr>
      <w:tblGrid>
        <w:gridCol w:w="576"/>
        <w:gridCol w:w="8788"/>
      </w:tblGrid>
      <w:tr w:rsidR="00C55C5D" w:rsidRPr="00D6548D" w:rsidTr="00800B60">
        <w:trPr>
          <w:trHeight w:val="5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 xml:space="preserve">№ </w:t>
            </w:r>
            <w:proofErr w:type="gramStart"/>
            <w:r w:rsidRPr="00D6548D">
              <w:rPr>
                <w:sz w:val="24"/>
                <w:szCs w:val="24"/>
              </w:rPr>
              <w:t>п</w:t>
            </w:r>
            <w:proofErr w:type="gramEnd"/>
            <w:r w:rsidRPr="00D6548D">
              <w:rPr>
                <w:sz w:val="24"/>
                <w:szCs w:val="24"/>
              </w:rPr>
              <w:t>/п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Наименование документа</w:t>
            </w:r>
          </w:p>
        </w:tc>
      </w:tr>
      <w:tr w:rsidR="00C55C5D" w:rsidRPr="00D6548D" w:rsidTr="00800B60">
        <w:trPr>
          <w:trHeight w:val="92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Сведения о количестве сотрудников  объекта (по разделам: административные кадры, тренерско-преподавательские кадры, инженерный состав, технические и обслуживающие кадры)</w:t>
            </w:r>
          </w:p>
        </w:tc>
      </w:tr>
      <w:tr w:rsidR="00C55C5D" w:rsidRPr="00D6548D" w:rsidTr="00800B60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2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Сведения о прохождении курсов повышения квалификации тренерско-преподавательским, инструкторским, инженерным и техническим персоналом объекта (в соответствии с занимаемой должностью и функциональными обязанностями работника)</w:t>
            </w:r>
          </w:p>
        </w:tc>
      </w:tr>
      <w:tr w:rsidR="00C55C5D" w:rsidRPr="00D6548D" w:rsidTr="00800B60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3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Сведения о количестве занимающихся детей и подростков в ДЮСШ (по отделениям), и количестве занимающихся на платной основе (абонементные группы по направлениям и отделениям); для объектов, являющихся базовыми для клубов по видам спорта – количество занимающихся в клубе.</w:t>
            </w:r>
          </w:p>
        </w:tc>
      </w:tr>
      <w:tr w:rsidR="00C55C5D" w:rsidRPr="00D6548D" w:rsidTr="00800B60">
        <w:trPr>
          <w:trHeight w:val="13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4*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Действующий на момент обследования Акт проверки (протоколы испытаний) проб воды и смывов от испытательных лабораторий, прошедших аккредитацию местными органами СЭЭК</w:t>
            </w:r>
          </w:p>
        </w:tc>
      </w:tr>
      <w:tr w:rsidR="00C55C5D" w:rsidRPr="00D6548D" w:rsidTr="00800B60">
        <w:trPr>
          <w:trHeight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5**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Пояснительная записка к проектной документации</w:t>
            </w:r>
          </w:p>
        </w:tc>
      </w:tr>
      <w:tr w:rsidR="00C55C5D" w:rsidRPr="00D6548D" w:rsidTr="00800B60">
        <w:trPr>
          <w:trHeight w:val="69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6**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Архитектурно-планировочные решения</w:t>
            </w:r>
          </w:p>
        </w:tc>
      </w:tr>
      <w:tr w:rsidR="00C55C5D" w:rsidRPr="00D6548D" w:rsidTr="00800B60">
        <w:trPr>
          <w:trHeight w:val="8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5C5D" w:rsidRPr="00D6548D" w:rsidRDefault="00C55C5D" w:rsidP="00800B60">
            <w:pPr>
              <w:jc w:val="center"/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7**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5C5D" w:rsidRPr="00D6548D" w:rsidRDefault="00C55C5D" w:rsidP="00800B60">
            <w:pPr>
              <w:rPr>
                <w:sz w:val="24"/>
                <w:szCs w:val="24"/>
              </w:rPr>
            </w:pPr>
            <w:r w:rsidRPr="00D6548D">
              <w:rPr>
                <w:sz w:val="24"/>
                <w:szCs w:val="24"/>
              </w:rPr>
              <w:t>Спецификация спортивно-технологического оборудования</w:t>
            </w:r>
          </w:p>
        </w:tc>
      </w:tr>
    </w:tbl>
    <w:p w:rsidR="00C55C5D" w:rsidRPr="00C55C5D" w:rsidRDefault="00C55C5D" w:rsidP="00C55C5D">
      <w:pPr>
        <w:ind w:left="567" w:right="-81"/>
        <w:rPr>
          <w:sz w:val="24"/>
          <w:szCs w:val="24"/>
        </w:rPr>
      </w:pPr>
      <w:r w:rsidRPr="00D6548D">
        <w:rPr>
          <w:sz w:val="24"/>
          <w:szCs w:val="24"/>
        </w:rPr>
        <w:t>*Только для плавательных бассейнов</w:t>
      </w:r>
    </w:p>
    <w:p w:rsidR="00C55C5D" w:rsidRPr="00D6548D" w:rsidRDefault="00C55C5D" w:rsidP="00C55C5D">
      <w:pPr>
        <w:ind w:left="567" w:right="-81"/>
        <w:rPr>
          <w:sz w:val="24"/>
          <w:szCs w:val="24"/>
        </w:rPr>
      </w:pPr>
      <w:r w:rsidRPr="00D6548D">
        <w:rPr>
          <w:sz w:val="24"/>
          <w:szCs w:val="24"/>
        </w:rPr>
        <w:t>**Для объектов спорта, введенных в эксплуатацию в 2010 году и позднее.</w:t>
      </w:r>
    </w:p>
    <w:p w:rsidR="00C55C5D" w:rsidRDefault="009700B7" w:rsidP="00C55C5D">
      <w:pPr>
        <w:spacing w:after="0" w:line="252" w:lineRule="atLeast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CA056E">
        <w:rPr>
          <w:color w:val="000000"/>
          <w:sz w:val="24"/>
          <w:szCs w:val="24"/>
        </w:rPr>
        <w:t xml:space="preserve"> </w:t>
      </w:r>
      <w:proofErr w:type="gramStart"/>
      <w:r w:rsidR="00C55C5D" w:rsidRPr="009700B7">
        <w:rPr>
          <w:color w:val="000000"/>
          <w:sz w:val="24"/>
          <w:szCs w:val="24"/>
        </w:rPr>
        <w:t>Стоимость сертификации спортивного объекта</w:t>
      </w:r>
      <w:r w:rsidR="00C55C5D" w:rsidRPr="009700B7">
        <w:rPr>
          <w:rStyle w:val="apple-converted-space"/>
          <w:color w:val="000000"/>
          <w:sz w:val="24"/>
          <w:szCs w:val="24"/>
        </w:rPr>
        <w:t> </w:t>
      </w:r>
      <w:r w:rsidR="00C55C5D" w:rsidRPr="009700B7">
        <w:rPr>
          <w:b/>
          <w:bCs/>
          <w:color w:val="000000"/>
          <w:sz w:val="24"/>
          <w:szCs w:val="24"/>
        </w:rPr>
        <w:t>100 000 – 300 000 р.</w:t>
      </w:r>
      <w:r w:rsidR="00C55C5D">
        <w:rPr>
          <w:b/>
          <w:bCs/>
          <w:color w:val="000000"/>
          <w:sz w:val="24"/>
          <w:szCs w:val="24"/>
        </w:rPr>
        <w:t xml:space="preserve">. </w:t>
      </w:r>
      <w:r w:rsidR="00C55C5D" w:rsidRPr="00C55C5D">
        <w:rPr>
          <w:bCs/>
          <w:color w:val="000000"/>
          <w:sz w:val="24"/>
          <w:szCs w:val="24"/>
        </w:rPr>
        <w:t>Разброс цен зависит от размеров объекта спорта (</w:t>
      </w:r>
      <w:r w:rsidR="00C55C5D">
        <w:rPr>
          <w:bCs/>
          <w:color w:val="000000"/>
          <w:sz w:val="24"/>
          <w:szCs w:val="24"/>
        </w:rPr>
        <w:t>от разнообразия функционального назначения спортивных зон объекта спорта, от наличия на его территории отдельных независимых спортивных зон, которые могут быть задействованы одновременно под различные виды двигательной активности</w:t>
      </w:r>
      <w:r w:rsidR="00C55C5D" w:rsidRPr="00C55C5D">
        <w:rPr>
          <w:bCs/>
          <w:color w:val="000000"/>
          <w:sz w:val="24"/>
          <w:szCs w:val="24"/>
        </w:rPr>
        <w:t>, в т.ч. для проведения комплексных мероприятий и спартакиад)</w:t>
      </w:r>
      <w:r w:rsidR="00C55C5D" w:rsidRPr="00C55C5D">
        <w:rPr>
          <w:color w:val="000000"/>
          <w:sz w:val="24"/>
          <w:szCs w:val="24"/>
        </w:rPr>
        <w:t>.</w:t>
      </w:r>
      <w:proofErr w:type="gramEnd"/>
      <w:r w:rsidR="00C55C5D" w:rsidRPr="00C55C5D">
        <w:rPr>
          <w:color w:val="000000"/>
          <w:sz w:val="24"/>
          <w:szCs w:val="24"/>
        </w:rPr>
        <w:t xml:space="preserve"> </w:t>
      </w:r>
      <w:r w:rsidR="00C55C5D" w:rsidRPr="009700B7">
        <w:rPr>
          <w:color w:val="000000"/>
          <w:sz w:val="24"/>
          <w:szCs w:val="24"/>
        </w:rPr>
        <w:t>Срок оформления сертификата: 4 недели.</w:t>
      </w:r>
      <w:r w:rsidR="00C55C5D">
        <w:rPr>
          <w:color w:val="000000"/>
          <w:sz w:val="24"/>
          <w:szCs w:val="24"/>
        </w:rPr>
        <w:t xml:space="preserve"> </w:t>
      </w:r>
      <w:r w:rsidR="00C55C5D" w:rsidRPr="009700B7">
        <w:rPr>
          <w:color w:val="000000"/>
          <w:sz w:val="24"/>
          <w:szCs w:val="24"/>
        </w:rPr>
        <w:t>Срок действия сертификата: 3 года.</w:t>
      </w:r>
    </w:p>
    <w:p w:rsidR="00C55C5D" w:rsidRPr="008D29B8" w:rsidRDefault="00C55C5D" w:rsidP="00C55C5D">
      <w:pPr>
        <w:spacing w:after="0" w:line="252" w:lineRule="atLeast"/>
        <w:jc w:val="both"/>
        <w:textAlignment w:val="baseline"/>
        <w:rPr>
          <w:color w:val="000000"/>
          <w:sz w:val="24"/>
          <w:szCs w:val="24"/>
        </w:rPr>
      </w:pPr>
    </w:p>
    <w:p w:rsidR="00027D20" w:rsidRPr="00E638F7" w:rsidRDefault="00CA056E" w:rsidP="00C55C5D">
      <w:pPr>
        <w:spacing w:after="0" w:line="252" w:lineRule="atLeast"/>
        <w:jc w:val="both"/>
        <w:textAlignment w:val="baseline"/>
      </w:pPr>
      <w:r>
        <w:rPr>
          <w:sz w:val="24"/>
          <w:szCs w:val="24"/>
        </w:rPr>
        <w:lastRenderedPageBreak/>
        <w:t xml:space="preserve">     </w:t>
      </w:r>
      <w:r w:rsidR="00027D20" w:rsidRPr="00C55C5D">
        <w:rPr>
          <w:b/>
          <w:sz w:val="24"/>
          <w:szCs w:val="24"/>
        </w:rPr>
        <w:t>После получения Сертификата безопасности</w:t>
      </w:r>
      <w:r w:rsidR="00027D20">
        <w:rPr>
          <w:sz w:val="24"/>
          <w:szCs w:val="24"/>
        </w:rPr>
        <w:t xml:space="preserve">, </w:t>
      </w:r>
      <w:r w:rsidR="00027D20" w:rsidRPr="00E638F7">
        <w:rPr>
          <w:sz w:val="24"/>
          <w:szCs w:val="24"/>
        </w:rPr>
        <w:t>спортивный объект необходимо внести во Всероссийский реестр объектов спорта.</w:t>
      </w:r>
      <w:r w:rsidR="00E638F7">
        <w:rPr>
          <w:sz w:val="24"/>
          <w:szCs w:val="24"/>
        </w:rPr>
        <w:t xml:space="preserve"> </w:t>
      </w:r>
      <w:hyperlink r:id="rId7" w:history="1">
        <w:r w:rsidR="00E638F7" w:rsidRPr="00E638F7">
          <w:rPr>
            <w:rStyle w:val="a5"/>
            <w:color w:val="000000" w:themeColor="text1"/>
            <w:sz w:val="24"/>
            <w:szCs w:val="24"/>
          </w:rPr>
          <w:t>Приказ Министерства спорта Р</w:t>
        </w:r>
        <w:r w:rsidR="00E638F7">
          <w:rPr>
            <w:rStyle w:val="a5"/>
            <w:color w:val="000000" w:themeColor="text1"/>
            <w:sz w:val="24"/>
            <w:szCs w:val="24"/>
          </w:rPr>
          <w:t>Ф от 12 сентября 2014 г. N 766 «</w:t>
        </w:r>
        <w:r w:rsidR="00E638F7" w:rsidRPr="00E638F7">
          <w:rPr>
            <w:rStyle w:val="a5"/>
            <w:color w:val="000000" w:themeColor="text1"/>
            <w:sz w:val="24"/>
            <w:szCs w:val="24"/>
          </w:rPr>
          <w:t>Об утверждении Порядка формирования и ведения Всероссийского реестра объектов спорта, предоставления сведений из него и внесения в него изменений</w:t>
        </w:r>
        <w:r w:rsidR="00E638F7">
          <w:rPr>
            <w:rStyle w:val="a5"/>
            <w:color w:val="000000" w:themeColor="text1"/>
            <w:sz w:val="24"/>
            <w:szCs w:val="24"/>
          </w:rPr>
          <w:t>»</w:t>
        </w:r>
        <w:r w:rsidR="00613E1B">
          <w:rPr>
            <w:rStyle w:val="a5"/>
            <w:color w:val="000000" w:themeColor="text1"/>
            <w:sz w:val="24"/>
            <w:szCs w:val="24"/>
          </w:rPr>
          <w:t xml:space="preserve">  (далее - Порядок)</w:t>
        </w:r>
        <w:r w:rsidR="00E638F7">
          <w:rPr>
            <w:rStyle w:val="a5"/>
            <w:color w:val="000000" w:themeColor="text1"/>
            <w:sz w:val="24"/>
            <w:szCs w:val="24"/>
          </w:rPr>
          <w:t>.</w:t>
        </w:r>
      </w:hyperlink>
    </w:p>
    <w:p w:rsidR="00027D20" w:rsidRDefault="00CA056E" w:rsidP="00CA056E">
      <w:pPr>
        <w:spacing w:after="0" w:line="240" w:lineRule="auto"/>
        <w:jc w:val="both"/>
        <w:textAlignment w:val="baseline"/>
        <w:outlineLvl w:val="1"/>
        <w:rPr>
          <w:rFonts w:eastAsia="Times New Roman"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</w:t>
      </w:r>
      <w:r w:rsidR="00027D20" w:rsidRPr="00027D20">
        <w:rPr>
          <w:sz w:val="24"/>
          <w:szCs w:val="24"/>
        </w:rPr>
        <w:t>Внесение сведений в Реестр осуществляется Минспортом России на основании принятого директором Департамента инвестиционного развития и управления государственным имуществом Минспорта России решения о внесении сведений об объекте спорта в Реестр.</w:t>
      </w:r>
    </w:p>
    <w:p w:rsidR="00027D20" w:rsidRPr="00D80D82" w:rsidRDefault="00CA056E" w:rsidP="00CA056E">
      <w:pPr>
        <w:spacing w:after="0" w:line="240" w:lineRule="auto"/>
        <w:jc w:val="both"/>
        <w:textAlignment w:val="baseline"/>
        <w:outlineLvl w:val="1"/>
        <w:rPr>
          <w:rStyle w:val="apple-converted-space"/>
          <w:rFonts w:ascii="Trebuchet MS" w:hAnsi="Trebuchet MS"/>
          <w:b/>
          <w:color w:val="6C6E7A"/>
          <w:sz w:val="20"/>
          <w:szCs w:val="20"/>
          <w:shd w:val="clear" w:color="auto" w:fill="FFFFFF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</w:t>
      </w:r>
      <w:r w:rsidR="00E638F7">
        <w:rPr>
          <w:rFonts w:eastAsia="Times New Roman"/>
          <w:bCs/>
          <w:sz w:val="24"/>
          <w:szCs w:val="24"/>
          <w:lang w:eastAsia="ru-RU"/>
        </w:rPr>
        <w:t>З</w:t>
      </w:r>
      <w:r w:rsidR="00027D20">
        <w:rPr>
          <w:rFonts w:eastAsia="Times New Roman"/>
          <w:bCs/>
          <w:sz w:val="24"/>
          <w:szCs w:val="24"/>
          <w:lang w:eastAsia="ru-RU"/>
        </w:rPr>
        <w:t xml:space="preserve">аявление подается на имя </w:t>
      </w:r>
      <w:r w:rsidR="00027D20" w:rsidRPr="00027D20">
        <w:rPr>
          <w:rStyle w:val="a6"/>
          <w:b w:val="0"/>
          <w:color w:val="000000" w:themeColor="text1"/>
          <w:sz w:val="22"/>
          <w:szCs w:val="22"/>
          <w:shd w:val="clear" w:color="auto" w:fill="FFFFFF"/>
        </w:rPr>
        <w:t>Директор</w:t>
      </w:r>
      <w:r w:rsidR="009A3DDD">
        <w:rPr>
          <w:rStyle w:val="a6"/>
          <w:b w:val="0"/>
          <w:color w:val="000000" w:themeColor="text1"/>
          <w:sz w:val="22"/>
          <w:szCs w:val="22"/>
          <w:shd w:val="clear" w:color="auto" w:fill="FFFFFF"/>
        </w:rPr>
        <w:t>а</w:t>
      </w:r>
      <w:r w:rsidR="00027D20" w:rsidRPr="00027D20">
        <w:rPr>
          <w:rStyle w:val="a6"/>
          <w:b w:val="0"/>
          <w:color w:val="000000" w:themeColor="text1"/>
          <w:sz w:val="22"/>
          <w:szCs w:val="22"/>
          <w:shd w:val="clear" w:color="auto" w:fill="FFFFFF"/>
        </w:rPr>
        <w:t xml:space="preserve"> Департамента инвестиционного развития и управления государственным имуществом</w:t>
      </w:r>
      <w:r w:rsidR="00D80D82">
        <w:rPr>
          <w:rStyle w:val="a6"/>
          <w:b w:val="0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80D82">
        <w:rPr>
          <w:rStyle w:val="a6"/>
          <w:color w:val="000000" w:themeColor="text1"/>
          <w:sz w:val="22"/>
          <w:szCs w:val="22"/>
          <w:shd w:val="clear" w:color="auto" w:fill="FFFFFF"/>
        </w:rPr>
        <w:t>на бланке объекта спорта со всеми реквизитами.</w:t>
      </w:r>
    </w:p>
    <w:p w:rsidR="00027D20" w:rsidRDefault="00D80D82" w:rsidP="005055ED">
      <w:pPr>
        <w:spacing w:after="0" w:line="240" w:lineRule="auto"/>
        <w:jc w:val="both"/>
        <w:textAlignment w:val="baseline"/>
        <w:outlineLvl w:val="1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Отправлять пакет документов надо </w:t>
      </w:r>
      <w:r w:rsidR="009A3DDD">
        <w:rPr>
          <w:rFonts w:eastAsia="Times New Roman"/>
          <w:b/>
          <w:bCs/>
          <w:sz w:val="24"/>
          <w:szCs w:val="24"/>
          <w:lang w:eastAsia="ru-RU"/>
        </w:rPr>
        <w:t>по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адрес</w:t>
      </w:r>
      <w:r w:rsidR="009A3DDD">
        <w:rPr>
          <w:rFonts w:eastAsia="Times New Roman"/>
          <w:b/>
          <w:bCs/>
          <w:sz w:val="24"/>
          <w:szCs w:val="24"/>
          <w:lang w:eastAsia="ru-RU"/>
        </w:rPr>
        <w:t>у</w:t>
      </w:r>
      <w:r>
        <w:rPr>
          <w:rFonts w:eastAsia="Times New Roman"/>
          <w:b/>
          <w:bCs/>
          <w:sz w:val="24"/>
          <w:szCs w:val="24"/>
          <w:lang w:eastAsia="ru-RU"/>
        </w:rPr>
        <w:t>:</w:t>
      </w:r>
    </w:p>
    <w:p w:rsidR="00D80D82" w:rsidRDefault="00D80D82" w:rsidP="005055ED">
      <w:pPr>
        <w:spacing w:after="0" w:line="240" w:lineRule="auto"/>
        <w:jc w:val="both"/>
        <w:textAlignment w:val="baseline"/>
        <w:outlineLvl w:val="1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</w:t>
      </w:r>
      <w:r w:rsidRPr="00D80D82">
        <w:rPr>
          <w:rFonts w:eastAsia="Times New Roman"/>
          <w:bCs/>
          <w:sz w:val="24"/>
          <w:szCs w:val="24"/>
          <w:lang w:eastAsia="ru-RU"/>
        </w:rPr>
        <w:t xml:space="preserve"> 105</w:t>
      </w:r>
      <w:r>
        <w:rPr>
          <w:rFonts w:eastAsia="Times New Roman"/>
          <w:bCs/>
          <w:sz w:val="24"/>
          <w:szCs w:val="24"/>
          <w:lang w:eastAsia="ru-RU"/>
        </w:rPr>
        <w:t>064, РФ, г. Москва, ул. Казакова, д. 18</w:t>
      </w:r>
    </w:p>
    <w:p w:rsidR="00D80D82" w:rsidRDefault="00D80D82" w:rsidP="005055ED">
      <w:pPr>
        <w:spacing w:after="0" w:line="240" w:lineRule="auto"/>
        <w:jc w:val="both"/>
        <w:textAlignment w:val="baseline"/>
        <w:outlineLvl w:val="1"/>
        <w:rPr>
          <w:rFonts w:eastAsia="Times New Roman"/>
          <w:bCs/>
          <w:sz w:val="24"/>
          <w:szCs w:val="24"/>
          <w:lang w:eastAsia="ru-RU"/>
        </w:rPr>
      </w:pPr>
      <w:r w:rsidRPr="00D80D82">
        <w:rPr>
          <w:rFonts w:eastAsia="Times New Roman"/>
          <w:b/>
          <w:bCs/>
          <w:sz w:val="24"/>
          <w:szCs w:val="24"/>
          <w:lang w:eastAsia="ru-RU"/>
        </w:rPr>
        <w:t>С пометкой</w:t>
      </w:r>
      <w:r>
        <w:rPr>
          <w:rFonts w:eastAsia="Times New Roman"/>
          <w:bCs/>
          <w:sz w:val="24"/>
          <w:szCs w:val="24"/>
          <w:lang w:eastAsia="ru-RU"/>
        </w:rPr>
        <w:t>: «документы для включения сведений во Всероссийский Реестр объектов спорта».</w:t>
      </w:r>
    </w:p>
    <w:p w:rsidR="00D80D82" w:rsidRPr="00D80D82" w:rsidRDefault="00D80D82" w:rsidP="005055ED">
      <w:pPr>
        <w:spacing w:after="0" w:line="240" w:lineRule="auto"/>
        <w:jc w:val="both"/>
        <w:textAlignment w:val="baseline"/>
        <w:outlineLvl w:val="1"/>
        <w:rPr>
          <w:rFonts w:eastAsia="Times New Roman"/>
          <w:bCs/>
          <w:sz w:val="24"/>
          <w:szCs w:val="24"/>
          <w:lang w:eastAsia="ru-RU"/>
        </w:rPr>
      </w:pPr>
    </w:p>
    <w:p w:rsidR="002D37F0" w:rsidRDefault="002D37F0" w:rsidP="00CA056E">
      <w:pPr>
        <w:spacing w:after="0" w:line="240" w:lineRule="auto"/>
        <w:jc w:val="center"/>
        <w:textAlignment w:val="baseline"/>
        <w:outlineLvl w:val="1"/>
        <w:rPr>
          <w:b/>
          <w:sz w:val="24"/>
          <w:szCs w:val="24"/>
          <w:shd w:val="clear" w:color="auto" w:fill="FFFFFF"/>
        </w:rPr>
      </w:pPr>
      <w:r w:rsidRPr="00FD49E9">
        <w:rPr>
          <w:rFonts w:eastAsia="Times New Roman"/>
          <w:b/>
          <w:bCs/>
          <w:sz w:val="24"/>
          <w:szCs w:val="24"/>
          <w:lang w:eastAsia="ru-RU"/>
        </w:rPr>
        <w:t xml:space="preserve">Перечень документации, представляемой </w:t>
      </w:r>
      <w:r>
        <w:rPr>
          <w:rFonts w:eastAsia="Times New Roman"/>
          <w:b/>
          <w:bCs/>
          <w:sz w:val="24"/>
          <w:szCs w:val="24"/>
          <w:lang w:eastAsia="ru-RU"/>
        </w:rPr>
        <w:t>З</w:t>
      </w:r>
      <w:r w:rsidRPr="00FD49E9">
        <w:rPr>
          <w:rFonts w:eastAsia="Times New Roman"/>
          <w:b/>
          <w:bCs/>
          <w:sz w:val="24"/>
          <w:szCs w:val="24"/>
          <w:lang w:eastAsia="ru-RU"/>
        </w:rPr>
        <w:t>а</w:t>
      </w:r>
      <w:r>
        <w:rPr>
          <w:rFonts w:eastAsia="Times New Roman"/>
          <w:b/>
          <w:bCs/>
          <w:sz w:val="24"/>
          <w:szCs w:val="24"/>
          <w:lang w:eastAsia="ru-RU"/>
        </w:rPr>
        <w:t>казчиком</w:t>
      </w:r>
      <w:r w:rsidRPr="00FD49E9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2D37F0">
        <w:rPr>
          <w:rFonts w:eastAsia="Times New Roman"/>
          <w:b/>
          <w:bCs/>
          <w:sz w:val="24"/>
          <w:szCs w:val="24"/>
          <w:lang w:eastAsia="ru-RU"/>
        </w:rPr>
        <w:t xml:space="preserve">в </w:t>
      </w:r>
      <w:proofErr w:type="spellStart"/>
      <w:r w:rsidRPr="002D37F0">
        <w:rPr>
          <w:b/>
          <w:sz w:val="24"/>
          <w:szCs w:val="24"/>
          <w:shd w:val="clear" w:color="auto" w:fill="FFFFFF"/>
        </w:rPr>
        <w:t>Минспорт</w:t>
      </w:r>
      <w:proofErr w:type="spellEnd"/>
      <w:r w:rsidRPr="002D37F0">
        <w:rPr>
          <w:b/>
          <w:sz w:val="24"/>
          <w:szCs w:val="24"/>
          <w:shd w:val="clear" w:color="auto" w:fill="FFFFFF"/>
        </w:rPr>
        <w:t xml:space="preserve"> России для принятия решения о внесении сведений об объекте спорта в Реестр</w:t>
      </w:r>
      <w:r w:rsidR="00CA056E">
        <w:rPr>
          <w:b/>
          <w:sz w:val="24"/>
          <w:szCs w:val="24"/>
          <w:shd w:val="clear" w:color="auto" w:fill="FFFFFF"/>
        </w:rPr>
        <w:t>.</w:t>
      </w:r>
    </w:p>
    <w:p w:rsidR="002D37F0" w:rsidRDefault="002D37F0" w:rsidP="00CA056E">
      <w:pPr>
        <w:spacing w:after="0" w:line="240" w:lineRule="auto"/>
        <w:jc w:val="center"/>
        <w:textAlignment w:val="baseline"/>
        <w:outlineLvl w:val="1"/>
        <w:rPr>
          <w:sz w:val="24"/>
          <w:szCs w:val="24"/>
          <w:shd w:val="clear" w:color="auto" w:fill="FFFFFF"/>
        </w:rPr>
      </w:pPr>
    </w:p>
    <w:p w:rsidR="002D37F0" w:rsidRPr="002D37F0" w:rsidRDefault="00CA056E" w:rsidP="00CA05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D37F0" w:rsidRPr="002D37F0">
        <w:rPr>
          <w:sz w:val="24"/>
          <w:szCs w:val="24"/>
        </w:rPr>
        <w:t>Для внесения сведений об объекте спорта в Реестр Заявитель направляет в Минспорт России заявление, подписанное уполномоченным лицом и содержащее следующие сведения:</w:t>
      </w:r>
    </w:p>
    <w:p w:rsidR="002D37F0" w:rsidRPr="002D37F0" w:rsidRDefault="002D37F0" w:rsidP="005055ED">
      <w:pPr>
        <w:spacing w:after="0" w:line="240" w:lineRule="auto"/>
        <w:jc w:val="both"/>
        <w:rPr>
          <w:sz w:val="24"/>
          <w:szCs w:val="24"/>
        </w:rPr>
      </w:pPr>
      <w:bookmarkStart w:id="1" w:name="sub_10061"/>
      <w:r w:rsidRPr="002D37F0">
        <w:rPr>
          <w:sz w:val="24"/>
          <w:szCs w:val="24"/>
        </w:rPr>
        <w:t>а) полное наименование объекта спорта;</w:t>
      </w:r>
    </w:p>
    <w:p w:rsidR="002D37F0" w:rsidRDefault="00D80D82" w:rsidP="005055ED">
      <w:pPr>
        <w:spacing w:after="0" w:line="240" w:lineRule="auto"/>
        <w:jc w:val="both"/>
        <w:rPr>
          <w:sz w:val="24"/>
          <w:szCs w:val="24"/>
        </w:rPr>
      </w:pPr>
      <w:bookmarkStart w:id="2" w:name="sub_10069"/>
      <w:bookmarkEnd w:id="1"/>
      <w:r>
        <w:rPr>
          <w:sz w:val="24"/>
          <w:szCs w:val="24"/>
        </w:rPr>
        <w:t>б) адрес объекта спорта; сведения о собственнике; год и месяц ввода в эксплуатацию;</w:t>
      </w:r>
    </w:p>
    <w:p w:rsidR="00D80D82" w:rsidRDefault="00D80D82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в) функциональное назначение объекта спорта, с указанием видов спорта, включенных во Всероссийский Реестр видов спорта, и наименования физкультурных или спортивных мероприятий, которые возможно проводить на данном объекте спорта;</w:t>
      </w:r>
    </w:p>
    <w:p w:rsidR="00D80D82" w:rsidRDefault="00D80D82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г) единовременная пропускная способность объекта спорта;</w:t>
      </w:r>
    </w:p>
    <w:p w:rsidR="00D80D82" w:rsidRDefault="00D80D82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д) площадь земельного участка (в  гектарах);</w:t>
      </w:r>
    </w:p>
    <w:p w:rsidR="00D80D82" w:rsidRDefault="00D80D82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наличие или отсутствие сооружений для размещения, обслуживания зрителей (балконы, скамьи, трибуны с  указанием количества рядов, мест </w:t>
      </w:r>
      <w:r w:rsidR="009A3DDD"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сиденья) с указанием их вместимости; </w:t>
      </w:r>
    </w:p>
    <w:p w:rsidR="0009692A" w:rsidRDefault="0009692A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ж) соответствие объекта спорта требованиям безопасности и санитарно-эпидемиологическим требованиям.</w:t>
      </w:r>
    </w:p>
    <w:p w:rsidR="002D39FA" w:rsidRPr="002D37F0" w:rsidRDefault="00CA056E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AF5B81">
        <w:rPr>
          <w:sz w:val="24"/>
          <w:szCs w:val="24"/>
        </w:rPr>
        <w:t>В заявлении необходимо указать Ф.И.О. руководителя организации и контактного лица, с указанием номера телефона и электронной почты.</w:t>
      </w:r>
    </w:p>
    <w:p w:rsidR="002D39FA" w:rsidRDefault="00CA056E" w:rsidP="002D39FA">
      <w:pPr>
        <w:spacing w:after="0" w:line="240" w:lineRule="auto"/>
        <w:ind w:firstLine="142"/>
        <w:jc w:val="both"/>
        <w:rPr>
          <w:b/>
          <w:sz w:val="24"/>
          <w:szCs w:val="24"/>
        </w:rPr>
      </w:pPr>
      <w:bookmarkStart w:id="3" w:name="sub_1007"/>
      <w:bookmarkEnd w:id="2"/>
      <w:r>
        <w:rPr>
          <w:sz w:val="24"/>
          <w:szCs w:val="24"/>
        </w:rPr>
        <w:t xml:space="preserve"> </w:t>
      </w:r>
      <w:r w:rsidR="002D37F0">
        <w:rPr>
          <w:sz w:val="24"/>
          <w:szCs w:val="24"/>
        </w:rPr>
        <w:t xml:space="preserve"> </w:t>
      </w:r>
      <w:r w:rsidR="002D37F0" w:rsidRPr="00613E1B">
        <w:rPr>
          <w:b/>
          <w:sz w:val="24"/>
          <w:szCs w:val="24"/>
        </w:rPr>
        <w:t>К заявлению прилагается</w:t>
      </w:r>
      <w:r w:rsidR="0009692A">
        <w:rPr>
          <w:b/>
          <w:sz w:val="24"/>
          <w:szCs w:val="24"/>
        </w:rPr>
        <w:t xml:space="preserve"> заверенные копии документов</w:t>
      </w:r>
      <w:r w:rsidR="00AF5B81" w:rsidRPr="00613E1B">
        <w:rPr>
          <w:b/>
          <w:sz w:val="24"/>
          <w:szCs w:val="24"/>
        </w:rPr>
        <w:t>:</w:t>
      </w:r>
    </w:p>
    <w:p w:rsidR="0009692A" w:rsidRDefault="0009692A" w:rsidP="002D39FA">
      <w:pPr>
        <w:spacing w:after="0"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09692A">
        <w:rPr>
          <w:sz w:val="24"/>
          <w:szCs w:val="24"/>
        </w:rPr>
        <w:t xml:space="preserve">) </w:t>
      </w:r>
      <w:r>
        <w:rPr>
          <w:sz w:val="24"/>
          <w:szCs w:val="24"/>
        </w:rPr>
        <w:t>Свидетельство о регистрации права собственности на указанный объект спорта;</w:t>
      </w:r>
    </w:p>
    <w:p w:rsidR="0009692A" w:rsidRDefault="0009692A" w:rsidP="002D39FA">
      <w:pPr>
        <w:spacing w:after="0"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б) Акт о приемке в эксплуатацию объекта спорта;</w:t>
      </w:r>
    </w:p>
    <w:p w:rsidR="0009692A" w:rsidRPr="0009692A" w:rsidRDefault="0009692A" w:rsidP="002D39FA">
      <w:pPr>
        <w:spacing w:after="0" w:line="240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Сертификат соответствия требованиям безопасности (вместе с Итоговым протоколом). </w:t>
      </w:r>
    </w:p>
    <w:bookmarkEnd w:id="3"/>
    <w:p w:rsidR="002D37F0" w:rsidRPr="002D37F0" w:rsidRDefault="00CA056E" w:rsidP="005055E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13E1B">
        <w:rPr>
          <w:sz w:val="24"/>
          <w:szCs w:val="24"/>
        </w:rPr>
        <w:t xml:space="preserve">Представлять правоустанавливающие документы, </w:t>
      </w:r>
      <w:r w:rsidR="00885610">
        <w:rPr>
          <w:sz w:val="24"/>
          <w:szCs w:val="24"/>
        </w:rPr>
        <w:t>У</w:t>
      </w:r>
      <w:r w:rsidR="00613E1B">
        <w:rPr>
          <w:sz w:val="24"/>
          <w:szCs w:val="24"/>
        </w:rPr>
        <w:t>став организации, а также иные документы, не относящиеся к списку,  указанному в Порядке</w:t>
      </w:r>
      <w:r w:rsidR="00885610">
        <w:rPr>
          <w:sz w:val="24"/>
          <w:szCs w:val="24"/>
        </w:rPr>
        <w:t xml:space="preserve">, </w:t>
      </w:r>
      <w:r w:rsidR="00613E1B">
        <w:rPr>
          <w:sz w:val="24"/>
          <w:szCs w:val="24"/>
        </w:rPr>
        <w:t xml:space="preserve"> не требуется.</w:t>
      </w:r>
    </w:p>
    <w:p w:rsidR="002D37F0" w:rsidRDefault="00CA056E" w:rsidP="005055ED">
      <w:pPr>
        <w:spacing w:after="0" w:line="240" w:lineRule="auto"/>
        <w:jc w:val="both"/>
        <w:rPr>
          <w:b/>
          <w:sz w:val="24"/>
          <w:szCs w:val="24"/>
        </w:rPr>
      </w:pPr>
      <w:bookmarkStart w:id="4" w:name="sub_1008"/>
      <w:r>
        <w:rPr>
          <w:sz w:val="24"/>
          <w:szCs w:val="24"/>
        </w:rPr>
        <w:t xml:space="preserve">     </w:t>
      </w:r>
      <w:r w:rsidR="002D37F0" w:rsidRPr="0009692A">
        <w:rPr>
          <w:b/>
          <w:sz w:val="24"/>
          <w:szCs w:val="24"/>
        </w:rPr>
        <w:t>Документы  предоставляются на бумажном и электронном носителях.</w:t>
      </w:r>
    </w:p>
    <w:p w:rsidR="0009692A" w:rsidRPr="0009692A" w:rsidRDefault="0009692A" w:rsidP="005055E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Все бумажные копии надо заверить подписью руководителя и печатью, потом сканировать и в электронном виде записать на диск или флешку </w:t>
      </w:r>
      <w:r w:rsidRPr="0009692A">
        <w:rPr>
          <w:sz w:val="24"/>
          <w:szCs w:val="24"/>
        </w:rPr>
        <w:t>(</w:t>
      </w:r>
      <w:r>
        <w:rPr>
          <w:sz w:val="24"/>
          <w:szCs w:val="24"/>
        </w:rPr>
        <w:t>потом приложить электронный носитель к бумажной версии документов).</w:t>
      </w:r>
    </w:p>
    <w:p w:rsidR="0009692A" w:rsidRPr="0009692A" w:rsidRDefault="00CA056E" w:rsidP="00CA056E">
      <w:pPr>
        <w:spacing w:after="0" w:line="240" w:lineRule="auto"/>
        <w:jc w:val="both"/>
        <w:rPr>
          <w:sz w:val="24"/>
          <w:szCs w:val="24"/>
        </w:rPr>
      </w:pPr>
      <w:bookmarkStart w:id="5" w:name="sub_1009"/>
      <w:bookmarkEnd w:id="4"/>
      <w:r>
        <w:rPr>
          <w:sz w:val="24"/>
          <w:szCs w:val="24"/>
        </w:rPr>
        <w:t xml:space="preserve">     </w:t>
      </w:r>
      <w:r w:rsidR="002D37F0" w:rsidRPr="002D37F0">
        <w:rPr>
          <w:sz w:val="24"/>
          <w:szCs w:val="24"/>
        </w:rPr>
        <w:t>На каждый объект спорта Заявителем подается отдельное заявление.</w:t>
      </w:r>
    </w:p>
    <w:p w:rsidR="008D29B8" w:rsidRPr="00CA056E" w:rsidRDefault="00CA056E" w:rsidP="00CA056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8D29B8">
        <w:rPr>
          <w:rFonts w:eastAsia="Times New Roman"/>
          <w:color w:val="000000"/>
          <w:sz w:val="24"/>
          <w:szCs w:val="24"/>
          <w:lang w:eastAsia="ru-RU"/>
        </w:rPr>
        <w:t>С</w:t>
      </w:r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 xml:space="preserve">оздание </w:t>
      </w:r>
      <w:r w:rsidR="008D29B8">
        <w:rPr>
          <w:rFonts w:eastAsia="Times New Roman"/>
          <w:color w:val="000000"/>
          <w:sz w:val="24"/>
          <w:szCs w:val="24"/>
          <w:lang w:eastAsia="ru-RU"/>
        </w:rPr>
        <w:t>Р</w:t>
      </w:r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>еестра объектов спорта находится в тесной связи с про</w:t>
      </w:r>
      <w:r w:rsidR="008D29B8">
        <w:rPr>
          <w:rFonts w:eastAsia="Times New Roman"/>
          <w:color w:val="000000"/>
          <w:sz w:val="24"/>
          <w:szCs w:val="24"/>
          <w:lang w:eastAsia="ru-RU"/>
        </w:rPr>
        <w:t>цессом стандартизации, так как Р</w:t>
      </w:r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>еестр должен стать не только инструментом инвентаризации объектов спорта, но и фундаментом для развития инфраструктуры спортивной отрасли.</w:t>
      </w:r>
    </w:p>
    <w:p w:rsidR="008D29B8" w:rsidRPr="008D29B8" w:rsidRDefault="00CA056E" w:rsidP="00CA056E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     </w:t>
      </w:r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 xml:space="preserve">Всероссийский масштаб формирования реестра не только упростит работу по определению мест проведения физкультурных и спортивных мероприятий, но и позволит наиболее эффективно осуществлять государственный </w:t>
      </w:r>
      <w:proofErr w:type="gramStart"/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8D29B8" w:rsidRPr="008D29B8">
        <w:rPr>
          <w:rFonts w:eastAsia="Times New Roman"/>
          <w:color w:val="000000"/>
          <w:sz w:val="24"/>
          <w:szCs w:val="24"/>
          <w:lang w:eastAsia="ru-RU"/>
        </w:rPr>
        <w:t xml:space="preserve"> целевым использованием существующих объектов спорта. </w:t>
      </w:r>
      <w:bookmarkEnd w:id="5"/>
    </w:p>
    <w:sectPr w:rsidR="008D29B8" w:rsidRPr="008D29B8" w:rsidSect="007916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BA3"/>
    <w:multiLevelType w:val="multilevel"/>
    <w:tmpl w:val="3F54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F00457"/>
    <w:multiLevelType w:val="multilevel"/>
    <w:tmpl w:val="C90E9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911DD4"/>
    <w:multiLevelType w:val="multilevel"/>
    <w:tmpl w:val="73F4C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6A5"/>
    <w:rsid w:val="00027D20"/>
    <w:rsid w:val="00040979"/>
    <w:rsid w:val="0009692A"/>
    <w:rsid w:val="000B371A"/>
    <w:rsid w:val="000B4E1A"/>
    <w:rsid w:val="000C2189"/>
    <w:rsid w:val="000D16D6"/>
    <w:rsid w:val="00140BE6"/>
    <w:rsid w:val="00160488"/>
    <w:rsid w:val="00181A23"/>
    <w:rsid w:val="00191B6A"/>
    <w:rsid w:val="001B555C"/>
    <w:rsid w:val="001E3098"/>
    <w:rsid w:val="00243254"/>
    <w:rsid w:val="002503C4"/>
    <w:rsid w:val="00253772"/>
    <w:rsid w:val="00286F30"/>
    <w:rsid w:val="00287E41"/>
    <w:rsid w:val="002D37F0"/>
    <w:rsid w:val="002D39FA"/>
    <w:rsid w:val="00305C92"/>
    <w:rsid w:val="0033024C"/>
    <w:rsid w:val="00343101"/>
    <w:rsid w:val="00343730"/>
    <w:rsid w:val="00346BC0"/>
    <w:rsid w:val="00382157"/>
    <w:rsid w:val="003D012E"/>
    <w:rsid w:val="00417789"/>
    <w:rsid w:val="004D2993"/>
    <w:rsid w:val="004E093C"/>
    <w:rsid w:val="00500DB9"/>
    <w:rsid w:val="005055ED"/>
    <w:rsid w:val="005745EA"/>
    <w:rsid w:val="00594EB1"/>
    <w:rsid w:val="00613E1B"/>
    <w:rsid w:val="006C4AB8"/>
    <w:rsid w:val="007042FF"/>
    <w:rsid w:val="007916A5"/>
    <w:rsid w:val="007976FD"/>
    <w:rsid w:val="00816285"/>
    <w:rsid w:val="00842ED3"/>
    <w:rsid w:val="00885610"/>
    <w:rsid w:val="008D29B8"/>
    <w:rsid w:val="008F7952"/>
    <w:rsid w:val="00923D82"/>
    <w:rsid w:val="00944824"/>
    <w:rsid w:val="00944CBE"/>
    <w:rsid w:val="009643CE"/>
    <w:rsid w:val="009700B7"/>
    <w:rsid w:val="00986891"/>
    <w:rsid w:val="009A3DDD"/>
    <w:rsid w:val="00A15099"/>
    <w:rsid w:val="00AB60B0"/>
    <w:rsid w:val="00AF5B81"/>
    <w:rsid w:val="00BE1C5E"/>
    <w:rsid w:val="00C55C5D"/>
    <w:rsid w:val="00CA056E"/>
    <w:rsid w:val="00CB5EE0"/>
    <w:rsid w:val="00CB7ECD"/>
    <w:rsid w:val="00CE4053"/>
    <w:rsid w:val="00CF6F2B"/>
    <w:rsid w:val="00D26FB7"/>
    <w:rsid w:val="00D549EE"/>
    <w:rsid w:val="00D76325"/>
    <w:rsid w:val="00D80D82"/>
    <w:rsid w:val="00DE09D9"/>
    <w:rsid w:val="00E300D3"/>
    <w:rsid w:val="00E638F7"/>
    <w:rsid w:val="00E814A4"/>
    <w:rsid w:val="00E95321"/>
    <w:rsid w:val="00EC3A1B"/>
    <w:rsid w:val="00ED0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A5"/>
  </w:style>
  <w:style w:type="paragraph" w:styleId="1">
    <w:name w:val="heading 1"/>
    <w:basedOn w:val="a"/>
    <w:link w:val="10"/>
    <w:uiPriority w:val="9"/>
    <w:qFormat/>
    <w:rsid w:val="0034373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6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6A5"/>
  </w:style>
  <w:style w:type="paragraph" w:styleId="a4">
    <w:name w:val="List Paragraph"/>
    <w:basedOn w:val="a"/>
    <w:uiPriority w:val="34"/>
    <w:qFormat/>
    <w:rsid w:val="007916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373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5">
    <w:name w:val="Гипертекстовая ссылка"/>
    <w:basedOn w:val="a0"/>
    <w:uiPriority w:val="99"/>
    <w:rsid w:val="002D37F0"/>
    <w:rPr>
      <w:color w:val="106BBE"/>
    </w:rPr>
  </w:style>
  <w:style w:type="character" w:styleId="a6">
    <w:name w:val="Strong"/>
    <w:basedOn w:val="a0"/>
    <w:uiPriority w:val="22"/>
    <w:qFormat/>
    <w:rsid w:val="00027D20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50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055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6A5"/>
  </w:style>
  <w:style w:type="paragraph" w:styleId="1">
    <w:name w:val="heading 1"/>
    <w:basedOn w:val="a"/>
    <w:link w:val="10"/>
    <w:uiPriority w:val="9"/>
    <w:qFormat/>
    <w:rsid w:val="00343730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16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16A5"/>
  </w:style>
  <w:style w:type="paragraph" w:styleId="a4">
    <w:name w:val="List Paragraph"/>
    <w:basedOn w:val="a"/>
    <w:uiPriority w:val="34"/>
    <w:qFormat/>
    <w:rsid w:val="007916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3730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5">
    <w:name w:val="Гипертекстовая ссылка"/>
    <w:basedOn w:val="a0"/>
    <w:uiPriority w:val="99"/>
    <w:rsid w:val="002D37F0"/>
    <w:rPr>
      <w:color w:val="106BBE"/>
    </w:rPr>
  </w:style>
  <w:style w:type="character" w:styleId="a6">
    <w:name w:val="Strong"/>
    <w:basedOn w:val="a0"/>
    <w:uiPriority w:val="22"/>
    <w:qFormat/>
    <w:rsid w:val="00027D20"/>
    <w:rPr>
      <w:b/>
      <w:bCs/>
    </w:rPr>
  </w:style>
  <w:style w:type="paragraph" w:styleId="a7">
    <w:name w:val="Document Map"/>
    <w:basedOn w:val="a"/>
    <w:link w:val="a8"/>
    <w:uiPriority w:val="99"/>
    <w:semiHidden/>
    <w:unhideWhenUsed/>
    <w:rsid w:val="00505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05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vo.garant.ru/document?id=70681514&amp;sub=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document?id=70681514&amp;sub=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2E06-D69E-4028-A661-8ABB230D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2015-02-11T13:31:00Z</cp:lastPrinted>
  <dcterms:created xsi:type="dcterms:W3CDTF">2018-02-13T08:07:00Z</dcterms:created>
  <dcterms:modified xsi:type="dcterms:W3CDTF">2018-02-13T08:07:00Z</dcterms:modified>
</cp:coreProperties>
</file>